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jc w:val="center"/>
        <w:rPr>
          <w:b w:val="1"/>
          <w:sz w:val="22"/>
          <w:szCs w:val="22"/>
          <w:u w:val="single"/>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pStyle w:val="Heading1"/>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Aid Plan</w:t>
      </w:r>
      <w:r w:rsidDel="00000000" w:rsidR="00000000" w:rsidRPr="00000000">
        <w:rPr>
          <w:rtl w:val="0"/>
        </w:rPr>
      </w:r>
    </w:p>
    <w:p w:rsidR="00000000" w:rsidDel="00000000" w:rsidP="00000000" w:rsidRDefault="00000000" w:rsidRPr="00000000" w14:paraId="00000007">
      <w:pPr>
        <w:widowControl w:val="0"/>
        <w:spacing w:before="120" w:lineRule="auto"/>
        <w:rPr>
          <w:color w:val="000000"/>
          <w:sz w:val="22"/>
          <w:szCs w:val="22"/>
        </w:rPr>
      </w:pPr>
      <w:r w:rsidDel="00000000" w:rsidR="00000000" w:rsidRPr="00000000">
        <w:rPr>
          <w:b w:val="1"/>
          <w:color w:val="000000"/>
          <w:sz w:val="22"/>
          <w:szCs w:val="22"/>
          <w:rtl w:val="0"/>
        </w:rPr>
        <w:t xml:space="preserve">Regatta Name</w:t>
      </w:r>
      <w:r w:rsidDel="00000000" w:rsidR="00000000" w:rsidRPr="00000000">
        <w:rPr>
          <w:color w:val="000000"/>
          <w:sz w:val="22"/>
          <w:szCs w:val="22"/>
          <w:rtl w:val="0"/>
        </w:rPr>
        <w:t xml:space="preserve">: </w:t>
      </w:r>
      <w:r w:rsidDel="00000000" w:rsidR="00000000" w:rsidRPr="00000000">
        <w:rPr>
          <w:color w:val="000000"/>
          <w:sz w:val="24"/>
          <w:szCs w:val="24"/>
          <w:rtl w:val="0"/>
        </w:rPr>
        <w:tab/>
      </w:r>
      <w:r w:rsidDel="00000000" w:rsidR="00000000" w:rsidRPr="00000000">
        <w:rPr>
          <w:sz w:val="22"/>
          <w:szCs w:val="22"/>
          <w:rtl w:val="0"/>
        </w:rPr>
        <w:t xml:space="preserve">Atlantic Rowing Championships</w:t>
      </w:r>
      <w:r w:rsidDel="00000000" w:rsidR="00000000" w:rsidRPr="00000000">
        <w:rPr>
          <w:color w:val="000000"/>
          <w:sz w:val="22"/>
          <w:szCs w:val="22"/>
          <w:rtl w:val="0"/>
        </w:rPr>
        <w:t xml:space="preserve">        </w:t>
      </w:r>
      <w:r w:rsidDel="00000000" w:rsidR="00000000" w:rsidRPr="00000000">
        <w:rPr>
          <w:b w:val="1"/>
          <w:color w:val="000000"/>
          <w:sz w:val="22"/>
          <w:szCs w:val="22"/>
          <w:rtl w:val="0"/>
        </w:rPr>
        <w:tab/>
      </w:r>
      <w:r w:rsidDel="00000000" w:rsidR="00000000" w:rsidRPr="00000000">
        <w:rPr>
          <w:color w:val="000000"/>
          <w:sz w:val="22"/>
          <w:szCs w:val="22"/>
          <w:rtl w:val="0"/>
        </w:rPr>
        <w:tab/>
        <w:tab/>
      </w:r>
      <w:r w:rsidDel="00000000" w:rsidR="00000000" w:rsidRPr="00000000">
        <w:rPr>
          <w:b w:val="1"/>
          <w:color w:val="000000"/>
          <w:sz w:val="22"/>
          <w:szCs w:val="22"/>
          <w:rtl w:val="0"/>
        </w:rPr>
        <w:t xml:space="preserve">Dates:</w:t>
        <w:tab/>
      </w:r>
      <w:r w:rsidDel="00000000" w:rsidR="00000000" w:rsidRPr="00000000">
        <w:rPr>
          <w:sz w:val="22"/>
          <w:szCs w:val="22"/>
          <w:rtl w:val="0"/>
        </w:rPr>
        <w:t xml:space="preserve">October 4th, 2025</w:t>
      </w:r>
      <w:r w:rsidDel="00000000" w:rsidR="00000000" w:rsidRPr="00000000">
        <w:rPr>
          <w:rtl w:val="0"/>
        </w:rPr>
      </w:r>
    </w:p>
    <w:p w:rsidR="00000000" w:rsidDel="00000000" w:rsidP="00000000" w:rsidRDefault="00000000" w:rsidRPr="00000000" w14:paraId="00000008">
      <w:pPr>
        <w:widowControl w:val="0"/>
        <w:rPr>
          <w:b w:val="1"/>
          <w:color w:val="000000"/>
          <w:sz w:val="22"/>
          <w:szCs w:val="22"/>
        </w:rPr>
      </w:pPr>
      <w:r w:rsidDel="00000000" w:rsidR="00000000" w:rsidRPr="00000000">
        <w:rPr>
          <w:rtl w:val="0"/>
        </w:rPr>
      </w:r>
    </w:p>
    <w:p w:rsidR="00000000" w:rsidDel="00000000" w:rsidP="00000000" w:rsidRDefault="00000000" w:rsidRPr="00000000" w14:paraId="00000009">
      <w:pPr>
        <w:widowControl w:val="0"/>
        <w:rPr>
          <w:b w:val="1"/>
          <w:color w:val="000000"/>
          <w:sz w:val="22"/>
          <w:szCs w:val="22"/>
        </w:rPr>
      </w:pPr>
      <w:r w:rsidDel="00000000" w:rsidR="00000000" w:rsidRPr="00000000">
        <w:rPr>
          <w:b w:val="1"/>
          <w:color w:val="000000"/>
          <w:sz w:val="22"/>
          <w:szCs w:val="22"/>
          <w:rtl w:val="0"/>
        </w:rPr>
        <w:t xml:space="preserve">Group Name: </w:t>
        <w:tab/>
      </w:r>
      <w:r w:rsidDel="00000000" w:rsidR="00000000" w:rsidRPr="00000000">
        <w:rPr>
          <w:color w:val="000000"/>
          <w:sz w:val="22"/>
          <w:szCs w:val="22"/>
          <w:rtl w:val="0"/>
        </w:rPr>
        <w:t xml:space="preserve">Row Nova Scotia</w:t>
      </w:r>
      <w:r w:rsidDel="00000000" w:rsidR="00000000" w:rsidRPr="00000000">
        <w:rPr>
          <w:b w:val="1"/>
          <w:color w:val="000000"/>
          <w:sz w:val="22"/>
          <w:szCs w:val="22"/>
          <w:rtl w:val="0"/>
        </w:rPr>
        <w:tab/>
        <w:tab/>
        <w:tab/>
        <w:tab/>
        <w:t xml:space="preserve">              Ages:</w:t>
        <w:tab/>
      </w:r>
      <w:r w:rsidDel="00000000" w:rsidR="00000000" w:rsidRPr="00000000">
        <w:rPr>
          <w:color w:val="000000"/>
          <w:sz w:val="22"/>
          <w:szCs w:val="22"/>
          <w:rtl w:val="0"/>
        </w:rPr>
        <w:t xml:space="preserve">14-65+</w:t>
      </w:r>
      <w:r w:rsidDel="00000000" w:rsidR="00000000" w:rsidRPr="00000000">
        <w:rPr>
          <w:rtl w:val="0"/>
        </w:rPr>
      </w:r>
    </w:p>
    <w:p w:rsidR="00000000" w:rsidDel="00000000" w:rsidP="00000000" w:rsidRDefault="00000000" w:rsidRPr="00000000" w14:paraId="0000000A">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FACILITY INFORMATION</w:t>
      </w:r>
    </w:p>
    <w:p w:rsidR="00000000" w:rsidDel="00000000" w:rsidP="00000000" w:rsidRDefault="00000000" w:rsidRPr="00000000" w14:paraId="0000000B">
      <w:pPr>
        <w:widowControl w:val="0"/>
        <w:rPr>
          <w:b w:val="1"/>
          <w:color w:val="000000"/>
          <w:sz w:val="22"/>
          <w:szCs w:val="22"/>
        </w:rPr>
      </w:pPr>
      <w:r w:rsidDel="00000000" w:rsidR="00000000" w:rsidRPr="00000000">
        <w:rPr>
          <w:rtl w:val="0"/>
        </w:rPr>
      </w:r>
    </w:p>
    <w:p w:rsidR="00000000" w:rsidDel="00000000" w:rsidP="00000000" w:rsidRDefault="00000000" w:rsidRPr="00000000" w14:paraId="0000000C">
      <w:pPr>
        <w:widowControl w:val="0"/>
        <w:rPr>
          <w:color w:val="000000"/>
          <w:sz w:val="22"/>
          <w:szCs w:val="22"/>
        </w:rPr>
      </w:pPr>
      <w:r w:rsidDel="00000000" w:rsidR="00000000" w:rsidRPr="00000000">
        <w:rPr>
          <w:b w:val="1"/>
          <w:color w:val="000000"/>
          <w:sz w:val="22"/>
          <w:szCs w:val="22"/>
          <w:rtl w:val="0"/>
        </w:rPr>
        <w:t xml:space="preserve">Facility Name</w:t>
      </w:r>
      <w:r w:rsidDel="00000000" w:rsidR="00000000" w:rsidRPr="00000000">
        <w:rPr>
          <w:color w:val="000000"/>
          <w:sz w:val="22"/>
          <w:szCs w:val="22"/>
          <w:rtl w:val="0"/>
        </w:rPr>
        <w:t xml:space="preserve">:</w:t>
        <w:tab/>
        <w:tab/>
        <w:t xml:space="preserve">Lake Banook</w:t>
        <w:tab/>
        <w:tab/>
      </w:r>
    </w:p>
    <w:p w:rsidR="00000000" w:rsidDel="00000000" w:rsidP="00000000" w:rsidRDefault="00000000" w:rsidRPr="00000000" w14:paraId="0000000D">
      <w:pPr>
        <w:widowControl w:val="0"/>
        <w:rPr>
          <w:b w:val="1"/>
          <w:color w:val="000000"/>
          <w:sz w:val="22"/>
          <w:szCs w:val="22"/>
        </w:rPr>
      </w:pPr>
      <w:r w:rsidDel="00000000" w:rsidR="00000000" w:rsidRPr="00000000">
        <w:rPr>
          <w:rtl w:val="0"/>
        </w:rPr>
      </w:r>
    </w:p>
    <w:p w:rsidR="00000000" w:rsidDel="00000000" w:rsidP="00000000" w:rsidRDefault="00000000" w:rsidRPr="00000000" w14:paraId="0000000E">
      <w:pPr>
        <w:widowControl w:val="0"/>
        <w:rPr>
          <w:color w:val="000000"/>
          <w:sz w:val="22"/>
          <w:szCs w:val="22"/>
        </w:rPr>
      </w:pPr>
      <w:r w:rsidDel="00000000" w:rsidR="00000000" w:rsidRPr="00000000">
        <w:rPr>
          <w:b w:val="1"/>
          <w:color w:val="000000"/>
          <w:sz w:val="22"/>
          <w:szCs w:val="22"/>
          <w:rtl w:val="0"/>
        </w:rPr>
        <w:t xml:space="preserve">Facility Address</w:t>
      </w:r>
      <w:r w:rsidDel="00000000" w:rsidR="00000000" w:rsidRPr="00000000">
        <w:rPr>
          <w:color w:val="000000"/>
          <w:sz w:val="22"/>
          <w:szCs w:val="22"/>
          <w:rtl w:val="0"/>
        </w:rPr>
        <w:t xml:space="preserve">: </w:t>
        <w:tab/>
        <w:t xml:space="preserve">20 Boathouse Lane Dartmouth, NS </w:t>
      </w:r>
    </w:p>
    <w:p w:rsidR="00000000" w:rsidDel="00000000" w:rsidP="00000000" w:rsidRDefault="00000000" w:rsidRPr="00000000" w14:paraId="0000000F">
      <w:pPr>
        <w:widowControl w:val="0"/>
        <w:rPr>
          <w:b w:val="1"/>
          <w:color w:val="000000"/>
          <w:sz w:val="22"/>
          <w:szCs w:val="22"/>
        </w:rPr>
      </w:pPr>
      <w:r w:rsidDel="00000000" w:rsidR="00000000" w:rsidRPr="00000000">
        <w:rPr>
          <w:rtl w:val="0"/>
        </w:rPr>
      </w:r>
    </w:p>
    <w:p w:rsidR="00000000" w:rsidDel="00000000" w:rsidP="00000000" w:rsidRDefault="00000000" w:rsidRPr="00000000" w14:paraId="00000010">
      <w:pPr>
        <w:widowControl w:val="0"/>
        <w:rPr>
          <w:color w:val="000000"/>
          <w:sz w:val="22"/>
          <w:szCs w:val="22"/>
        </w:rPr>
      </w:pPr>
      <w:r w:rsidDel="00000000" w:rsidR="00000000" w:rsidRPr="00000000">
        <w:rPr>
          <w:b w:val="1"/>
          <w:color w:val="000000"/>
          <w:sz w:val="22"/>
          <w:szCs w:val="22"/>
          <w:rtl w:val="0"/>
        </w:rPr>
        <w:t xml:space="preserve">Directions to reach the facility from a major intersection</w:t>
      </w:r>
      <w:r w:rsidDel="00000000" w:rsidR="00000000" w:rsidRPr="00000000">
        <w:rPr>
          <w:color w:val="000000"/>
          <w:sz w:val="22"/>
          <w:szCs w:val="22"/>
          <w:rtl w:val="0"/>
        </w:rPr>
        <w:t xml:space="preserve">: </w:t>
      </w:r>
    </w:p>
    <w:p w:rsidR="00000000" w:rsidDel="00000000" w:rsidP="00000000" w:rsidRDefault="00000000" w:rsidRPr="00000000" w14:paraId="00000011">
      <w:pPr>
        <w:widowControl w:val="0"/>
        <w:rPr>
          <w:color w:val="000000"/>
          <w:sz w:val="22"/>
          <w:szCs w:val="22"/>
        </w:rPr>
      </w:pPr>
      <w:r w:rsidDel="00000000" w:rsidR="00000000" w:rsidRPr="00000000">
        <w:rPr>
          <w:color w:val="000000"/>
          <w:sz w:val="22"/>
          <w:szCs w:val="22"/>
          <w:rtl w:val="0"/>
        </w:rPr>
        <w:t xml:space="preserve">Head northeast on Angus L. MacDonald Bridge, turn right onto Wyse Road, turn left onto Windmill Road for 450m, turn left onto Ochterloney Street for 750m, turn left onto Crichton Avenue for 250m, </w:t>
      </w:r>
      <w:r w:rsidDel="00000000" w:rsidR="00000000" w:rsidRPr="00000000">
        <w:rPr>
          <w:color w:val="000000"/>
          <w:sz w:val="22"/>
          <w:szCs w:val="22"/>
          <w:rtl w:val="0"/>
        </w:rPr>
        <w:t xml:space="preserve">North Star Rowing Club</w:t>
      </w:r>
      <w:r w:rsidDel="00000000" w:rsidR="00000000" w:rsidRPr="00000000">
        <w:rPr>
          <w:color w:val="000000"/>
          <w:sz w:val="22"/>
          <w:szCs w:val="22"/>
          <w:rtl w:val="0"/>
        </w:rPr>
        <w:t xml:space="preserve"> is located on your right. </w:t>
      </w:r>
      <w:r w:rsidDel="00000000" w:rsidR="00000000" w:rsidRPr="00000000">
        <w:rPr>
          <w:sz w:val="22"/>
          <w:szCs w:val="22"/>
          <w:rtl w:val="0"/>
        </w:rPr>
        <w:t xml:space="preserve">From North Star Rowing Club, head 50m west and you have arrived at Lake Banook.</w:t>
      </w:r>
      <w:r w:rsidDel="00000000" w:rsidR="00000000" w:rsidRPr="00000000">
        <w:rPr>
          <w:rtl w:val="0"/>
        </w:rPr>
      </w:r>
    </w:p>
    <w:p w:rsidR="00000000" w:rsidDel="00000000" w:rsidP="00000000" w:rsidRDefault="00000000" w:rsidRPr="00000000" w14:paraId="00000012">
      <w:pPr>
        <w:widowControl w:val="0"/>
        <w:rPr>
          <w:sz w:val="22"/>
          <w:szCs w:val="22"/>
        </w:rPr>
      </w:pPr>
      <w:r w:rsidDel="00000000" w:rsidR="00000000" w:rsidRPr="00000000">
        <w:rPr>
          <w:rtl w:val="0"/>
        </w:rPr>
      </w:r>
    </w:p>
    <w:p w:rsidR="00000000" w:rsidDel="00000000" w:rsidP="00000000" w:rsidRDefault="00000000" w:rsidRPr="00000000" w14:paraId="00000013">
      <w:pPr>
        <w:widowControl w:val="0"/>
        <w:rPr>
          <w:sz w:val="22"/>
          <w:szCs w:val="22"/>
        </w:rPr>
      </w:pPr>
      <w:r w:rsidDel="00000000" w:rsidR="00000000" w:rsidRPr="00000000">
        <w:rPr>
          <w:b w:val="1"/>
          <w:sz w:val="22"/>
          <w:szCs w:val="22"/>
          <w:rtl w:val="0"/>
        </w:rPr>
        <w:t xml:space="preserve">First Aid Station</w:t>
      </w:r>
      <w:r w:rsidDel="00000000" w:rsidR="00000000" w:rsidRPr="00000000">
        <w:rPr>
          <w:sz w:val="22"/>
          <w:szCs w:val="22"/>
          <w:rtl w:val="0"/>
        </w:rPr>
        <w:t xml:space="preserve">: Located at the base of the Judges Tower.</w:t>
      </w:r>
    </w:p>
    <w:p w:rsidR="00000000" w:rsidDel="00000000" w:rsidP="00000000" w:rsidRDefault="00000000" w:rsidRPr="00000000" w14:paraId="00000014">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KEY CONTACT INFORMATION FOR LOCATION</w:t>
      </w:r>
    </w:p>
    <w:p w:rsidR="00000000" w:rsidDel="00000000" w:rsidP="00000000" w:rsidRDefault="00000000" w:rsidRPr="00000000" w14:paraId="00000015">
      <w:pPr>
        <w:widowControl w:val="0"/>
        <w:rPr>
          <w:b w:val="1"/>
          <w:color w:val="000000"/>
          <w:sz w:val="22"/>
          <w:szCs w:val="22"/>
        </w:rPr>
      </w:pPr>
      <w:r w:rsidDel="00000000" w:rsidR="00000000" w:rsidRPr="00000000">
        <w:rPr>
          <w:b w:val="1"/>
          <w:color w:val="000000"/>
          <w:sz w:val="22"/>
          <w:szCs w:val="22"/>
          <w:rtl w:val="0"/>
        </w:rPr>
        <w:t xml:space="preserve">Safety Advisor:</w:t>
      </w:r>
      <w:r w:rsidDel="00000000" w:rsidR="00000000" w:rsidRPr="00000000">
        <w:rPr>
          <w:color w:val="000000"/>
          <w:sz w:val="22"/>
          <w:szCs w:val="22"/>
          <w:rtl w:val="0"/>
        </w:rPr>
        <w:t xml:space="preserve"> </w:t>
      </w:r>
      <w:r w:rsidDel="00000000" w:rsidR="00000000" w:rsidRPr="00000000">
        <w:rPr>
          <w:sz w:val="22"/>
          <w:szCs w:val="22"/>
          <w:rtl w:val="0"/>
        </w:rPr>
        <w:t xml:space="preserve">Tyler Laidlaw</w:t>
      </w:r>
      <w:r w:rsidDel="00000000" w:rsidR="00000000" w:rsidRPr="00000000">
        <w:rPr>
          <w:rtl w:val="0"/>
        </w:rPr>
      </w:r>
    </w:p>
    <w:p w:rsidR="00000000" w:rsidDel="00000000" w:rsidP="00000000" w:rsidRDefault="00000000" w:rsidRPr="00000000" w14:paraId="00000016">
      <w:pPr>
        <w:widowControl w:val="0"/>
        <w:rPr>
          <w:b w:val="1"/>
          <w:color w:val="000000"/>
          <w:sz w:val="22"/>
          <w:szCs w:val="22"/>
        </w:rPr>
      </w:pPr>
      <w:r w:rsidDel="00000000" w:rsidR="00000000" w:rsidRPr="00000000">
        <w:rPr>
          <w:rtl w:val="0"/>
        </w:rPr>
      </w:r>
    </w:p>
    <w:p w:rsidR="00000000" w:rsidDel="00000000" w:rsidP="00000000" w:rsidRDefault="00000000" w:rsidRPr="00000000" w14:paraId="00000017">
      <w:pPr>
        <w:widowControl w:val="0"/>
        <w:rPr>
          <w:color w:val="000000"/>
          <w:sz w:val="22"/>
          <w:szCs w:val="22"/>
        </w:rPr>
      </w:pPr>
      <w:r w:rsidDel="00000000" w:rsidR="00000000" w:rsidRPr="00000000">
        <w:rPr>
          <w:b w:val="1"/>
          <w:color w:val="000000"/>
          <w:sz w:val="22"/>
          <w:szCs w:val="22"/>
          <w:rtl w:val="0"/>
        </w:rPr>
        <w:t xml:space="preserve">Safety Advisor Contact Information:</w:t>
      </w:r>
      <w:r w:rsidDel="00000000" w:rsidR="00000000" w:rsidRPr="00000000">
        <w:rPr>
          <w:b w:val="1"/>
          <w:sz w:val="22"/>
          <w:szCs w:val="22"/>
          <w:rtl w:val="0"/>
        </w:rPr>
        <w:t xml:space="preserve"> </w:t>
      </w:r>
      <w:r w:rsidDel="00000000" w:rsidR="00000000" w:rsidRPr="00000000">
        <w:rPr>
          <w:sz w:val="22"/>
          <w:szCs w:val="22"/>
          <w:rtl w:val="0"/>
        </w:rPr>
        <w:t xml:space="preserve">tlaidlaw@sportnovascotia.ca</w:t>
      </w:r>
      <w:r w:rsidDel="00000000" w:rsidR="00000000" w:rsidRPr="00000000">
        <w:rPr>
          <w:b w:val="1"/>
          <w:sz w:val="22"/>
          <w:szCs w:val="22"/>
          <w:rtl w:val="0"/>
        </w:rPr>
        <w:t xml:space="preserve"> </w:t>
      </w:r>
      <w:r w:rsidDel="00000000" w:rsidR="00000000" w:rsidRPr="00000000">
        <w:rPr>
          <w:color w:val="000000"/>
          <w:sz w:val="22"/>
          <w:szCs w:val="22"/>
          <w:rtl w:val="0"/>
        </w:rPr>
        <w:t xml:space="preserve">; </w:t>
      </w:r>
      <w:r w:rsidDel="00000000" w:rsidR="00000000" w:rsidRPr="00000000">
        <w:rPr>
          <w:sz w:val="22"/>
          <w:szCs w:val="22"/>
          <w:rtl w:val="0"/>
        </w:rPr>
        <w:t xml:space="preserve">902-579-6408</w:t>
      </w:r>
      <w:r w:rsidDel="00000000" w:rsidR="00000000" w:rsidRPr="00000000">
        <w:rPr>
          <w:rtl w:val="0"/>
        </w:rPr>
      </w:r>
    </w:p>
    <w:p w:rsidR="00000000" w:rsidDel="00000000" w:rsidP="00000000" w:rsidRDefault="00000000" w:rsidRPr="00000000" w14:paraId="00000018">
      <w:pPr>
        <w:widowControl w:val="0"/>
        <w:rPr>
          <w:b w:val="1"/>
          <w:color w:val="000000"/>
          <w:sz w:val="22"/>
          <w:szCs w:val="22"/>
        </w:rPr>
      </w:pPr>
      <w:r w:rsidDel="00000000" w:rsidR="00000000" w:rsidRPr="00000000">
        <w:rPr>
          <w:rtl w:val="0"/>
        </w:rPr>
      </w:r>
    </w:p>
    <w:p w:rsidR="00000000" w:rsidDel="00000000" w:rsidP="00000000" w:rsidRDefault="00000000" w:rsidRPr="00000000" w14:paraId="00000019">
      <w:pPr>
        <w:widowControl w:val="0"/>
        <w:rPr>
          <w:sz w:val="22"/>
          <w:szCs w:val="22"/>
        </w:rPr>
      </w:pPr>
      <w:r w:rsidDel="00000000" w:rsidR="00000000" w:rsidRPr="00000000">
        <w:rPr>
          <w:b w:val="1"/>
          <w:color w:val="000000"/>
          <w:sz w:val="22"/>
          <w:szCs w:val="22"/>
          <w:rtl w:val="0"/>
        </w:rPr>
        <w:t xml:space="preserve">In case of emergency, who is the alternate person who would make the 911 call?: </w:t>
      </w:r>
      <w:r w:rsidDel="00000000" w:rsidR="00000000" w:rsidRPr="00000000">
        <w:rPr>
          <w:sz w:val="22"/>
          <w:szCs w:val="22"/>
          <w:rtl w:val="0"/>
        </w:rPr>
        <w:t xml:space="preserve">Julie-Ann Vincent – Chief Umpire - 902-222-7533</w:t>
      </w:r>
    </w:p>
    <w:p w:rsidR="00000000" w:rsidDel="00000000" w:rsidP="00000000" w:rsidRDefault="00000000" w:rsidRPr="00000000" w14:paraId="0000001A">
      <w:pPr>
        <w:widowControl w:val="0"/>
        <w:rPr>
          <w:sz w:val="22"/>
          <w:szCs w:val="22"/>
        </w:rPr>
      </w:pPr>
      <w:r w:rsidDel="00000000" w:rsidR="00000000" w:rsidRPr="00000000">
        <w:rPr>
          <w:rtl w:val="0"/>
        </w:rPr>
      </w:r>
    </w:p>
    <w:p w:rsidR="00000000" w:rsidDel="00000000" w:rsidP="00000000" w:rsidRDefault="00000000" w:rsidRPr="00000000" w14:paraId="0000001B">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FIRST AID PROCEDURES</w:t>
      </w:r>
    </w:p>
    <w:p w:rsidR="00000000" w:rsidDel="00000000" w:rsidP="00000000" w:rsidRDefault="00000000" w:rsidRPr="00000000" w14:paraId="0000001C">
      <w:pPr>
        <w:widowControl w:val="0"/>
        <w:rPr>
          <w:b w:val="1"/>
          <w:color w:val="000000"/>
          <w:sz w:val="22"/>
          <w:szCs w:val="22"/>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8334"/>
        <w:tblGridChange w:id="0">
          <w:tblGrid>
            <w:gridCol w:w="1242"/>
            <w:gridCol w:w="8334"/>
          </w:tblGrid>
        </w:tblGridChange>
      </w:tblGrid>
      <w:tr>
        <w:trPr>
          <w:cantSplit w:val="0"/>
          <w:tblHeader w:val="0"/>
        </w:trPr>
        <w:tc>
          <w:tcPr/>
          <w:p w:rsidR="00000000" w:rsidDel="00000000" w:rsidP="00000000" w:rsidRDefault="00000000" w:rsidRPr="00000000" w14:paraId="0000001D">
            <w:pPr>
              <w:widowControl w:val="0"/>
              <w:rPr>
                <w:b w:val="1"/>
                <w:color w:val="000000"/>
                <w:sz w:val="22"/>
                <w:szCs w:val="22"/>
              </w:rPr>
            </w:pPr>
            <w:r w:rsidDel="00000000" w:rsidR="00000000" w:rsidRPr="00000000">
              <w:rPr>
                <w:b w:val="1"/>
                <w:color w:val="000000"/>
                <w:sz w:val="22"/>
                <w:szCs w:val="22"/>
                <w:rtl w:val="0"/>
              </w:rPr>
              <w:t xml:space="preserve">No.</w:t>
            </w:r>
          </w:p>
        </w:tc>
        <w:tc>
          <w:tcPr/>
          <w:p w:rsidR="00000000" w:rsidDel="00000000" w:rsidP="00000000" w:rsidRDefault="00000000" w:rsidRPr="00000000" w14:paraId="0000001E">
            <w:pPr>
              <w:widowControl w:val="0"/>
              <w:rPr>
                <w:b w:val="1"/>
                <w:color w:val="000000"/>
                <w:sz w:val="22"/>
                <w:szCs w:val="22"/>
              </w:rPr>
            </w:pPr>
            <w:r w:rsidDel="00000000" w:rsidR="00000000" w:rsidRPr="00000000">
              <w:rPr>
                <w:b w:val="1"/>
                <w:color w:val="000000"/>
                <w:sz w:val="22"/>
                <w:szCs w:val="22"/>
                <w:rtl w:val="0"/>
              </w:rPr>
              <w:t xml:space="preserve">Procedure</w:t>
            </w:r>
          </w:p>
        </w:tc>
      </w:tr>
      <w:tr>
        <w:trPr>
          <w:cantSplit w:val="0"/>
          <w:tblHeader w:val="0"/>
        </w:trPr>
        <w:tc>
          <w:tcPr/>
          <w:p w:rsidR="00000000" w:rsidDel="00000000" w:rsidP="00000000" w:rsidRDefault="00000000" w:rsidRPr="00000000" w14:paraId="0000001F">
            <w:pPr>
              <w:widowControl w:val="0"/>
              <w:rPr>
                <w:b w:val="1"/>
                <w:color w:val="000000"/>
                <w:sz w:val="22"/>
                <w:szCs w:val="22"/>
              </w:rPr>
            </w:pPr>
            <w:r w:rsidDel="00000000" w:rsidR="00000000" w:rsidRPr="00000000">
              <w:rPr>
                <w:b w:val="1"/>
                <w:color w:val="000000"/>
                <w:sz w:val="22"/>
                <w:szCs w:val="22"/>
                <w:rtl w:val="0"/>
              </w:rPr>
              <w:t xml:space="preserve">1</w:t>
            </w:r>
          </w:p>
        </w:tc>
        <w:tc>
          <w:tcPr/>
          <w:p w:rsidR="00000000" w:rsidDel="00000000" w:rsidP="00000000" w:rsidRDefault="00000000" w:rsidRPr="00000000" w14:paraId="00000020">
            <w:pPr>
              <w:widowControl w:val="0"/>
              <w:rPr>
                <w:color w:val="000000"/>
                <w:sz w:val="22"/>
                <w:szCs w:val="22"/>
              </w:rPr>
            </w:pPr>
            <w:r w:rsidDel="00000000" w:rsidR="00000000" w:rsidRPr="00000000">
              <w:rPr>
                <w:color w:val="000000"/>
                <w:sz w:val="22"/>
                <w:szCs w:val="22"/>
                <w:rtl w:val="0"/>
              </w:rPr>
              <w:t xml:space="preserve">Accident/injury occurs.</w:t>
            </w:r>
          </w:p>
        </w:tc>
      </w:tr>
      <w:tr>
        <w:trPr>
          <w:cantSplit w:val="0"/>
          <w:tblHeader w:val="0"/>
        </w:trPr>
        <w:tc>
          <w:tcPr/>
          <w:p w:rsidR="00000000" w:rsidDel="00000000" w:rsidP="00000000" w:rsidRDefault="00000000" w:rsidRPr="00000000" w14:paraId="00000021">
            <w:pPr>
              <w:widowControl w:val="0"/>
              <w:rPr>
                <w:b w:val="1"/>
                <w:color w:val="000000"/>
                <w:sz w:val="22"/>
                <w:szCs w:val="22"/>
              </w:rPr>
            </w:pPr>
            <w:r w:rsidDel="00000000" w:rsidR="00000000" w:rsidRPr="00000000">
              <w:rPr>
                <w:b w:val="1"/>
                <w:color w:val="000000"/>
                <w:sz w:val="22"/>
                <w:szCs w:val="22"/>
                <w:rtl w:val="0"/>
              </w:rPr>
              <w:t xml:space="preserve">2</w:t>
            </w:r>
          </w:p>
        </w:tc>
        <w:tc>
          <w:tcPr/>
          <w:p w:rsidR="00000000" w:rsidDel="00000000" w:rsidP="00000000" w:rsidRDefault="00000000" w:rsidRPr="00000000" w14:paraId="00000022">
            <w:pPr>
              <w:widowControl w:val="0"/>
              <w:rPr>
                <w:color w:val="000000"/>
                <w:sz w:val="22"/>
                <w:szCs w:val="22"/>
              </w:rPr>
            </w:pPr>
            <w:r w:rsidDel="00000000" w:rsidR="00000000" w:rsidRPr="00000000">
              <w:rPr>
                <w:sz w:val="22"/>
                <w:szCs w:val="22"/>
                <w:rtl w:val="0"/>
              </w:rPr>
              <w:t xml:space="preserve">Ensure the area</w:t>
            </w:r>
            <w:r w:rsidDel="00000000" w:rsidR="00000000" w:rsidRPr="00000000">
              <w:rPr>
                <w:color w:val="000000"/>
                <w:sz w:val="22"/>
                <w:szCs w:val="22"/>
                <w:rtl w:val="0"/>
              </w:rPr>
              <w:t xml:space="preserve"> </w:t>
            </w:r>
            <w:r w:rsidDel="00000000" w:rsidR="00000000" w:rsidRPr="00000000">
              <w:rPr>
                <w:sz w:val="22"/>
                <w:szCs w:val="22"/>
                <w:rtl w:val="0"/>
              </w:rPr>
              <w:t xml:space="preserve">around the accident</w:t>
            </w:r>
            <w:r w:rsidDel="00000000" w:rsidR="00000000" w:rsidRPr="00000000">
              <w:rPr>
                <w:color w:val="000000"/>
                <w:sz w:val="22"/>
                <w:szCs w:val="22"/>
                <w:rtl w:val="0"/>
              </w:rPr>
              <w:t xml:space="preserve"> is safe and no immediate danger is presented.</w:t>
            </w:r>
          </w:p>
        </w:tc>
      </w:tr>
      <w:tr>
        <w:trPr>
          <w:cantSplit w:val="0"/>
          <w:tblHeader w:val="0"/>
        </w:trPr>
        <w:tc>
          <w:tcPr/>
          <w:p w:rsidR="00000000" w:rsidDel="00000000" w:rsidP="00000000" w:rsidRDefault="00000000" w:rsidRPr="00000000" w14:paraId="00000023">
            <w:pPr>
              <w:widowControl w:val="0"/>
              <w:rPr>
                <w:b w:val="1"/>
                <w:color w:val="000000"/>
                <w:sz w:val="22"/>
                <w:szCs w:val="22"/>
              </w:rPr>
            </w:pPr>
            <w:r w:rsidDel="00000000" w:rsidR="00000000" w:rsidRPr="00000000">
              <w:rPr>
                <w:b w:val="1"/>
                <w:color w:val="000000"/>
                <w:sz w:val="22"/>
                <w:szCs w:val="22"/>
                <w:rtl w:val="0"/>
              </w:rPr>
              <w:t xml:space="preserve">2a</w:t>
            </w:r>
          </w:p>
        </w:tc>
        <w:tc>
          <w:tcPr/>
          <w:p w:rsidR="00000000" w:rsidDel="00000000" w:rsidP="00000000" w:rsidRDefault="00000000" w:rsidRPr="00000000" w14:paraId="00000024">
            <w:pPr>
              <w:widowControl w:val="0"/>
              <w:rPr>
                <w:color w:val="000000"/>
                <w:sz w:val="22"/>
                <w:szCs w:val="22"/>
              </w:rPr>
            </w:pPr>
            <w:r w:rsidDel="00000000" w:rsidR="00000000" w:rsidRPr="00000000">
              <w:rPr>
                <w:color w:val="000000"/>
                <w:sz w:val="22"/>
                <w:szCs w:val="22"/>
                <w:rtl w:val="0"/>
              </w:rPr>
              <w:t xml:space="preserve">If on water, safety boats will bring the individual to shore where St. John Ambulance will attend to the individual.</w:t>
            </w:r>
          </w:p>
        </w:tc>
      </w:tr>
      <w:tr>
        <w:trPr>
          <w:cantSplit w:val="0"/>
          <w:tblHeader w:val="0"/>
        </w:trPr>
        <w:tc>
          <w:tcPr/>
          <w:p w:rsidR="00000000" w:rsidDel="00000000" w:rsidP="00000000" w:rsidRDefault="00000000" w:rsidRPr="00000000" w14:paraId="00000025">
            <w:pPr>
              <w:widowControl w:val="0"/>
              <w:rPr>
                <w:b w:val="1"/>
                <w:color w:val="000000"/>
                <w:sz w:val="22"/>
                <w:szCs w:val="22"/>
              </w:rPr>
            </w:pPr>
            <w:r w:rsidDel="00000000" w:rsidR="00000000" w:rsidRPr="00000000">
              <w:rPr>
                <w:b w:val="1"/>
                <w:color w:val="000000"/>
                <w:sz w:val="22"/>
                <w:szCs w:val="22"/>
                <w:rtl w:val="0"/>
              </w:rPr>
              <w:t xml:space="preserve">2b</w:t>
            </w:r>
          </w:p>
        </w:tc>
        <w:tc>
          <w:tcPr/>
          <w:p w:rsidR="00000000" w:rsidDel="00000000" w:rsidP="00000000" w:rsidRDefault="00000000" w:rsidRPr="00000000" w14:paraId="00000026">
            <w:pPr>
              <w:widowControl w:val="0"/>
              <w:rPr>
                <w:color w:val="000000"/>
                <w:sz w:val="22"/>
                <w:szCs w:val="22"/>
              </w:rPr>
            </w:pPr>
            <w:r w:rsidDel="00000000" w:rsidR="00000000" w:rsidRPr="00000000">
              <w:rPr>
                <w:color w:val="000000"/>
                <w:sz w:val="22"/>
                <w:szCs w:val="22"/>
                <w:rtl w:val="0"/>
              </w:rPr>
              <w:t xml:space="preserve">If on land, contact St. John Ambulance via radio to attend to the individual.</w:t>
            </w:r>
          </w:p>
        </w:tc>
      </w:tr>
      <w:tr>
        <w:trPr>
          <w:cantSplit w:val="0"/>
          <w:tblHeader w:val="0"/>
        </w:trPr>
        <w:tc>
          <w:tcPr/>
          <w:p w:rsidR="00000000" w:rsidDel="00000000" w:rsidP="00000000" w:rsidRDefault="00000000" w:rsidRPr="00000000" w14:paraId="00000027">
            <w:pPr>
              <w:widowControl w:val="0"/>
              <w:rPr>
                <w:b w:val="1"/>
                <w:color w:val="000000"/>
                <w:sz w:val="22"/>
                <w:szCs w:val="22"/>
              </w:rPr>
            </w:pPr>
            <w:r w:rsidDel="00000000" w:rsidR="00000000" w:rsidRPr="00000000">
              <w:rPr>
                <w:b w:val="1"/>
                <w:color w:val="000000"/>
                <w:sz w:val="22"/>
                <w:szCs w:val="22"/>
                <w:rtl w:val="0"/>
              </w:rPr>
              <w:t xml:space="preserve">3</w:t>
            </w:r>
          </w:p>
        </w:tc>
        <w:tc>
          <w:tcPr/>
          <w:p w:rsidR="00000000" w:rsidDel="00000000" w:rsidP="00000000" w:rsidRDefault="00000000" w:rsidRPr="00000000" w14:paraId="00000028">
            <w:pPr>
              <w:widowControl w:val="0"/>
              <w:rPr>
                <w:color w:val="000000"/>
                <w:sz w:val="22"/>
                <w:szCs w:val="22"/>
              </w:rPr>
            </w:pPr>
            <w:r w:rsidDel="00000000" w:rsidR="00000000" w:rsidRPr="00000000">
              <w:rPr>
                <w:color w:val="000000"/>
                <w:sz w:val="22"/>
                <w:szCs w:val="22"/>
                <w:rtl w:val="0"/>
              </w:rPr>
              <w:t xml:space="preserve">If necessary, call 911 services for assistance.</w:t>
            </w:r>
          </w:p>
        </w:tc>
      </w:tr>
    </w:tbl>
    <w:p w:rsidR="00000000" w:rsidDel="00000000" w:rsidP="00000000" w:rsidRDefault="00000000" w:rsidRPr="00000000" w14:paraId="00000029">
      <w:pPr>
        <w:widowControl w:val="0"/>
        <w:rPr>
          <w:b w:val="1"/>
          <w:color w:val="000000"/>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www.rowns.ca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us @RowNovaScotia                               email: rowing@rowns.ca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079093" cy="460004"/>
          <wp:effectExtent b="0" l="0" r="0" t="0"/>
          <wp:docPr descr="ROWnovascotia_small_RGB.jpg" id="8" name="image1.jpg"/>
          <a:graphic>
            <a:graphicData uri="http://schemas.openxmlformats.org/drawingml/2006/picture">
              <pic:pic>
                <pic:nvPicPr>
                  <pic:cNvPr descr="ROWnovascotia_small_RGB.jpg" id="0" name="image1.jpg"/>
                  <pic:cNvPicPr preferRelativeResize="0"/>
                </pic:nvPicPr>
                <pic:blipFill>
                  <a:blip r:embed="rId1"/>
                  <a:srcRect b="0" l="0" r="0" t="0"/>
                  <a:stretch>
                    <a:fillRect/>
                  </a:stretch>
                </pic:blipFill>
                <pic:spPr>
                  <a:xfrm>
                    <a:off x="0" y="0"/>
                    <a:ext cx="1079093" cy="46000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-114299</wp:posOffset>
              </wp:positionV>
              <wp:extent cx="2215515" cy="628650"/>
              <wp:effectExtent b="0" l="0" r="0" t="0"/>
              <wp:wrapNone/>
              <wp:docPr id="7" name=""/>
              <a:graphic>
                <a:graphicData uri="http://schemas.microsoft.com/office/word/2010/wordprocessingShape">
                  <wps:wsp>
                    <wps:cNvSpPr/>
                    <wps:cNvPr id="2" name="Shape 2"/>
                    <wps:spPr>
                      <a:xfrm>
                        <a:off x="4252530" y="3479963"/>
                        <a:ext cx="2186940" cy="600075"/>
                      </a:xfrm>
                      <a:custGeom>
                        <a:rect b="b" l="l" r="r" t="t"/>
                        <a:pathLst>
                          <a:path extrusionOk="0" h="600075" w="2186940">
                            <a:moveTo>
                              <a:pt x="0" y="0"/>
                            </a:moveTo>
                            <a:lnTo>
                              <a:pt x="0" y="600075"/>
                            </a:lnTo>
                            <a:lnTo>
                              <a:pt x="2186940" y="600075"/>
                            </a:lnTo>
                            <a:lnTo>
                              <a:pt x="218694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Row Nova Scotia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5516 Spring Garden Road, 4</w:t>
                          </w:r>
                          <w:r w:rsidDel="00000000" w:rsidR="00000000" w:rsidRPr="00000000">
                            <w:rPr>
                              <w:rFonts w:ascii="Calibri" w:cs="Calibri" w:eastAsia="Calibri" w:hAnsi="Calibri"/>
                              <w:b w:val="0"/>
                              <w:i w:val="0"/>
                              <w:smallCaps w:val="0"/>
                              <w:strike w:val="0"/>
                              <w:color w:val="000000"/>
                              <w:sz w:val="22"/>
                              <w:vertAlign w:val="superscript"/>
                            </w:rPr>
                            <w:t xml:space="preserve">th</w:t>
                          </w:r>
                          <w:r w:rsidDel="00000000" w:rsidR="00000000" w:rsidRPr="00000000">
                            <w:rPr>
                              <w:rFonts w:ascii="Calibri" w:cs="Calibri" w:eastAsia="Calibri" w:hAnsi="Calibri"/>
                              <w:b w:val="0"/>
                              <w:i w:val="0"/>
                              <w:smallCaps w:val="0"/>
                              <w:strike w:val="0"/>
                              <w:color w:val="000000"/>
                              <w:sz w:val="22"/>
                              <w:vertAlign w:val="baseline"/>
                            </w:rPr>
                            <w:t xml:space="preserve"> Floor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Halifax, NS B3J 1G6</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-114299</wp:posOffset>
              </wp:positionV>
              <wp:extent cx="2215515" cy="62865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215515" cy="6286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before="200" w:line="276" w:lineRule="auto"/>
    </w:pPr>
    <w:rPr>
      <w:rFonts w:ascii="Cambria" w:cs="Cambria" w:eastAsia="Cambria" w:hAnsi="Cambria"/>
      <w:b w:val="1"/>
      <w:smallCaps w:val="1"/>
      <w:color w:val="ffffff"/>
      <w:sz w:val="22"/>
      <w:szCs w:val="2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C5C20"/>
    <w:pPr>
      <w:tabs>
        <w:tab w:val="center" w:pos="4680"/>
        <w:tab w:val="right" w:pos="9360"/>
      </w:tabs>
    </w:pPr>
  </w:style>
  <w:style w:type="character" w:styleId="HeaderChar" w:customStyle="1">
    <w:name w:val="Header Char"/>
    <w:basedOn w:val="DefaultParagraphFont"/>
    <w:link w:val="Header"/>
    <w:uiPriority w:val="99"/>
    <w:rsid w:val="009C5C20"/>
  </w:style>
  <w:style w:type="paragraph" w:styleId="Footer">
    <w:name w:val="footer"/>
    <w:basedOn w:val="Normal"/>
    <w:link w:val="FooterChar"/>
    <w:uiPriority w:val="99"/>
    <w:unhideWhenUsed w:val="1"/>
    <w:rsid w:val="009C5C20"/>
    <w:pPr>
      <w:tabs>
        <w:tab w:val="center" w:pos="4680"/>
        <w:tab w:val="right" w:pos="9360"/>
      </w:tabs>
    </w:pPr>
  </w:style>
  <w:style w:type="character" w:styleId="FooterChar" w:customStyle="1">
    <w:name w:val="Footer Char"/>
    <w:basedOn w:val="DefaultParagraphFont"/>
    <w:link w:val="Footer"/>
    <w:uiPriority w:val="99"/>
    <w:rsid w:val="009C5C20"/>
  </w:style>
  <w:style w:type="paragraph" w:styleId="BalloonText">
    <w:name w:val="Balloon Text"/>
    <w:basedOn w:val="Normal"/>
    <w:link w:val="BalloonTextChar"/>
    <w:uiPriority w:val="99"/>
    <w:semiHidden w:val="1"/>
    <w:unhideWhenUsed w:val="1"/>
    <w:rsid w:val="009C5C2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5C20"/>
    <w:rPr>
      <w:rFonts w:ascii="Tahoma" w:cs="Tahoma" w:hAnsi="Tahoma"/>
      <w:sz w:val="16"/>
      <w:szCs w:val="16"/>
    </w:rPr>
  </w:style>
  <w:style w:type="paragraph" w:styleId="NormalWeb">
    <w:name w:val="Normal (Web)"/>
    <w:basedOn w:val="Normal"/>
    <w:uiPriority w:val="99"/>
    <w:unhideWhenUsed w:val="1"/>
    <w:rsid w:val="00AB52EB"/>
    <w:pPr>
      <w:spacing w:after="100" w:afterAutospacing="1" w:before="100" w:beforeAutospacing="1"/>
    </w:pPr>
    <w:rPr>
      <w:rFonts w:ascii="Times New Roman" w:cs="Times New Roman" w:eastAsia="Times New Roman" w:hAnsi="Times New Roman"/>
      <w:sz w:val="24"/>
      <w:szCs w:val="24"/>
      <w:lang w:eastAsia="en-CA"/>
    </w:rPr>
  </w:style>
  <w:style w:type="character" w:styleId="Hyperlink">
    <w:name w:val="Hyperlink"/>
    <w:basedOn w:val="DefaultParagraphFont"/>
    <w:uiPriority w:val="99"/>
    <w:unhideWhenUsed w:val="1"/>
    <w:rsid w:val="00AB52EB"/>
    <w:rPr>
      <w:color w:val="0000ff"/>
      <w:u w:val="single"/>
    </w:rPr>
  </w:style>
  <w:style w:type="paragraph" w:styleId="ListParagraph">
    <w:name w:val="List Paragraph"/>
    <w:basedOn w:val="Normal"/>
    <w:uiPriority w:val="34"/>
    <w:qFormat w:val="1"/>
    <w:rsid w:val="00AB52EB"/>
    <w:pPr>
      <w:ind w:left="720"/>
      <w:contextualSpacing w:val="1"/>
    </w:pPr>
  </w:style>
  <w:style w:type="table" w:styleId="TableGrid">
    <w:name w:val="Table Grid"/>
    <w:basedOn w:val="TableNormal"/>
    <w:uiPriority w:val="59"/>
    <w:rsid w:val="004617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A72D7"/>
    <w:rPr>
      <w:sz w:val="16"/>
      <w:szCs w:val="16"/>
    </w:rPr>
  </w:style>
  <w:style w:type="paragraph" w:styleId="CommentText">
    <w:name w:val="annotation text"/>
    <w:basedOn w:val="Normal"/>
    <w:link w:val="CommentTextChar"/>
    <w:uiPriority w:val="99"/>
    <w:semiHidden w:val="1"/>
    <w:unhideWhenUsed w:val="1"/>
    <w:rsid w:val="00AA72D7"/>
    <w:pPr>
      <w:spacing w:after="200"/>
    </w:pPr>
  </w:style>
  <w:style w:type="character" w:styleId="CommentTextChar" w:customStyle="1">
    <w:name w:val="Comment Text Char"/>
    <w:basedOn w:val="DefaultParagraphFont"/>
    <w:link w:val="CommentText"/>
    <w:uiPriority w:val="99"/>
    <w:semiHidden w:val="1"/>
    <w:rsid w:val="00AA72D7"/>
    <w:rPr>
      <w:sz w:val="20"/>
      <w:szCs w:val="20"/>
    </w:rPr>
  </w:style>
  <w:style w:type="paragraph" w:styleId="CommentSubject">
    <w:name w:val="annotation subject"/>
    <w:basedOn w:val="CommentText"/>
    <w:next w:val="CommentText"/>
    <w:link w:val="CommentSubjectChar"/>
    <w:uiPriority w:val="99"/>
    <w:semiHidden w:val="1"/>
    <w:unhideWhenUsed w:val="1"/>
    <w:rsid w:val="00FB0641"/>
    <w:pPr>
      <w:spacing w:after="0"/>
    </w:pPr>
    <w:rPr>
      <w:b w:val="1"/>
      <w:bCs w:val="1"/>
    </w:rPr>
  </w:style>
  <w:style w:type="character" w:styleId="CommentSubjectChar" w:customStyle="1">
    <w:name w:val="Comment Subject Char"/>
    <w:basedOn w:val="CommentTextChar"/>
    <w:link w:val="CommentSubject"/>
    <w:uiPriority w:val="99"/>
    <w:semiHidden w:val="1"/>
    <w:rsid w:val="00FB0641"/>
    <w:rPr>
      <w:b w:val="1"/>
      <w:bCs w:val="1"/>
      <w:sz w:val="20"/>
      <w:szCs w:val="20"/>
    </w:rPr>
  </w:style>
  <w:style w:type="character" w:styleId="Heading1Char" w:customStyle="1">
    <w:name w:val="Heading 1 Char"/>
    <w:basedOn w:val="DefaultParagraphFont"/>
    <w:link w:val="Heading1"/>
    <w:uiPriority w:val="9"/>
    <w:rsid w:val="004316C0"/>
    <w:rPr>
      <w:rFonts w:ascii="Cambria" w:cs="Times New Roman" w:eastAsia="Times New Roman" w:hAnsi="Cambria"/>
      <w:b w:val="1"/>
      <w:bCs w:val="1"/>
      <w:caps w:val="1"/>
      <w:color w:val="ffffff"/>
      <w:spacing w:val="15"/>
      <w:shd w:color="auto" w:fill="4f81bd" w:val="clear"/>
      <w:lang w:bidi="en-US" w:val="en-US"/>
    </w:rPr>
  </w:style>
  <w:style w:type="character" w:styleId="Heading2Char" w:customStyle="1">
    <w:name w:val="Heading 2 Char"/>
    <w:basedOn w:val="DefaultParagraphFont"/>
    <w:link w:val="Heading2"/>
    <w:uiPriority w:val="9"/>
    <w:semiHidden w:val="1"/>
    <w:rsid w:val="004316C0"/>
    <w:rPr>
      <w:rFonts w:asciiTheme="majorHAnsi" w:cstheme="majorBidi" w:eastAsiaTheme="majorEastAsia" w:hAnsiTheme="majorHAnsi"/>
      <w:b w:val="1"/>
      <w:bCs w:val="1"/>
      <w:color w:val="4f81bd" w:themeColor="accent1"/>
      <w:sz w:val="26"/>
      <w:szCs w:val="26"/>
    </w:rPr>
  </w:style>
  <w:style w:type="character" w:styleId="Heading6Char" w:customStyle="1">
    <w:name w:val="Heading 6 Char"/>
    <w:basedOn w:val="DefaultParagraphFont"/>
    <w:link w:val="Heading6"/>
    <w:uiPriority w:val="9"/>
    <w:semiHidden w:val="1"/>
    <w:rsid w:val="004316C0"/>
    <w:rPr>
      <w:rFonts w:asciiTheme="majorHAnsi" w:cstheme="majorBidi" w:eastAsiaTheme="majorEastAsia" w:hAnsiTheme="majorHAnsi"/>
      <w:i w:val="1"/>
      <w:iCs w:val="1"/>
      <w:color w:val="243f60" w:themeColor="accent1" w:themeShade="00007F"/>
      <w:sz w:val="20"/>
      <w:szCs w:val="20"/>
    </w:rPr>
  </w:style>
  <w:style w:type="character" w:styleId="renderable-component-text" w:customStyle="1">
    <w:name w:val="renderable-component-text"/>
    <w:basedOn w:val="DefaultParagraphFont"/>
    <w:rsid w:val="004316C0"/>
  </w:style>
  <w:style w:type="character" w:styleId="UnresolvedMention">
    <w:name w:val="Unresolved Mention"/>
    <w:basedOn w:val="DefaultParagraphFont"/>
    <w:uiPriority w:val="99"/>
    <w:semiHidden w:val="1"/>
    <w:unhideWhenUsed w:val="1"/>
    <w:rsid w:val="00622660"/>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w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jI16hpqKDDoniHZbhf36wOl9w==">CgMxLjA4AHIhMVppcUF3aEhGUVVYZFhDQ0tENXN2OHE1RGE2a09rWTNO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2018-06-12T13:58:00Z</dcterms:created>
  <dc:creator>Patrick Thompson</dc:creator>
</cp:coreProperties>
</file>