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jc w:val="center"/>
        <w:rPr>
          <w:b w:val="1"/>
          <w:sz w:val="22"/>
          <w:szCs w:val="22"/>
          <w:u w:val="single"/>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pStyle w:val="Heading1"/>
        <w:spacing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Emergency Action Plan</w:t>
      </w:r>
    </w:p>
    <w:p w:rsidR="00000000" w:rsidDel="00000000" w:rsidP="00000000" w:rsidRDefault="00000000" w:rsidRPr="00000000" w14:paraId="00000007">
      <w:pPr>
        <w:widowControl w:val="0"/>
        <w:spacing w:before="120" w:lineRule="auto"/>
        <w:rPr>
          <w:color w:val="000000"/>
          <w:sz w:val="22"/>
          <w:szCs w:val="22"/>
        </w:rPr>
      </w:pPr>
      <w:r w:rsidDel="00000000" w:rsidR="00000000" w:rsidRPr="00000000">
        <w:rPr>
          <w:b w:val="1"/>
          <w:color w:val="000000"/>
          <w:sz w:val="22"/>
          <w:szCs w:val="22"/>
          <w:rtl w:val="0"/>
        </w:rPr>
        <w:t xml:space="preserve">Regatta Name</w:t>
      </w:r>
      <w:r w:rsidDel="00000000" w:rsidR="00000000" w:rsidRPr="00000000">
        <w:rPr>
          <w:color w:val="000000"/>
          <w:sz w:val="22"/>
          <w:szCs w:val="22"/>
          <w:rtl w:val="0"/>
        </w:rPr>
        <w:t xml:space="preserve">: </w:t>
      </w:r>
      <w:r w:rsidDel="00000000" w:rsidR="00000000" w:rsidRPr="00000000">
        <w:rPr>
          <w:sz w:val="24"/>
          <w:szCs w:val="24"/>
          <w:rtl w:val="0"/>
        </w:rPr>
        <w:t xml:space="preserve">Atlantic Rowing Championships 2025</w:t>
      </w:r>
      <w:r w:rsidDel="00000000" w:rsidR="00000000" w:rsidRPr="00000000">
        <w:rPr>
          <w:sz w:val="22"/>
          <w:szCs w:val="22"/>
          <w:rtl w:val="0"/>
        </w:rPr>
        <w:t xml:space="preserve">                </w:t>
      </w:r>
      <w:r w:rsidDel="00000000" w:rsidR="00000000" w:rsidRPr="00000000">
        <w:rPr>
          <w:b w:val="1"/>
          <w:color w:val="000000"/>
          <w:sz w:val="22"/>
          <w:szCs w:val="22"/>
          <w:rtl w:val="0"/>
        </w:rPr>
        <w:t xml:space="preserve">Dates:</w:t>
      </w:r>
      <w:r w:rsidDel="00000000" w:rsidR="00000000" w:rsidRPr="00000000">
        <w:rPr>
          <w:b w:val="1"/>
          <w:sz w:val="22"/>
          <w:szCs w:val="22"/>
          <w:rtl w:val="0"/>
        </w:rPr>
        <w:t xml:space="preserve"> </w:t>
      </w:r>
      <w:r w:rsidDel="00000000" w:rsidR="00000000" w:rsidRPr="00000000">
        <w:rPr>
          <w:sz w:val="22"/>
          <w:szCs w:val="22"/>
          <w:rtl w:val="0"/>
        </w:rPr>
        <w:t xml:space="preserve">October 4th, 2025</w:t>
      </w:r>
      <w:r w:rsidDel="00000000" w:rsidR="00000000" w:rsidRPr="00000000">
        <w:rPr>
          <w:rtl w:val="0"/>
        </w:rPr>
      </w:r>
    </w:p>
    <w:p w:rsidR="00000000" w:rsidDel="00000000" w:rsidP="00000000" w:rsidRDefault="00000000" w:rsidRPr="00000000" w14:paraId="00000008">
      <w:pPr>
        <w:widowControl w:val="0"/>
        <w:rPr>
          <w:b w:val="1"/>
          <w:color w:val="000000"/>
          <w:sz w:val="22"/>
          <w:szCs w:val="22"/>
        </w:rPr>
      </w:pPr>
      <w:r w:rsidDel="00000000" w:rsidR="00000000" w:rsidRPr="00000000">
        <w:rPr>
          <w:rtl w:val="0"/>
        </w:rPr>
      </w:r>
    </w:p>
    <w:p w:rsidR="00000000" w:rsidDel="00000000" w:rsidP="00000000" w:rsidRDefault="00000000" w:rsidRPr="00000000" w14:paraId="00000009">
      <w:pPr>
        <w:widowControl w:val="0"/>
        <w:rPr>
          <w:b w:val="1"/>
          <w:color w:val="000000"/>
          <w:sz w:val="22"/>
          <w:szCs w:val="22"/>
        </w:rPr>
      </w:pPr>
      <w:r w:rsidDel="00000000" w:rsidR="00000000" w:rsidRPr="00000000">
        <w:rPr>
          <w:b w:val="1"/>
          <w:color w:val="000000"/>
          <w:sz w:val="22"/>
          <w:szCs w:val="22"/>
          <w:rtl w:val="0"/>
        </w:rPr>
        <w:t xml:space="preserve">Group Name: </w:t>
        <w:tab/>
      </w:r>
      <w:r w:rsidDel="00000000" w:rsidR="00000000" w:rsidRPr="00000000">
        <w:rPr>
          <w:color w:val="000000"/>
          <w:sz w:val="22"/>
          <w:szCs w:val="22"/>
          <w:rtl w:val="0"/>
        </w:rPr>
        <w:t xml:space="preserve">Row Nova Scotia</w:t>
      </w:r>
      <w:r w:rsidDel="00000000" w:rsidR="00000000" w:rsidRPr="00000000">
        <w:rPr>
          <w:b w:val="1"/>
          <w:color w:val="000000"/>
          <w:sz w:val="22"/>
          <w:szCs w:val="22"/>
          <w:rtl w:val="0"/>
        </w:rPr>
        <w:tab/>
        <w:tab/>
        <w:tab/>
        <w:tab/>
        <w:t xml:space="preserve">Ages:</w:t>
        <w:tab/>
      </w:r>
      <w:r w:rsidDel="00000000" w:rsidR="00000000" w:rsidRPr="00000000">
        <w:rPr>
          <w:color w:val="000000"/>
          <w:sz w:val="22"/>
          <w:szCs w:val="22"/>
          <w:rtl w:val="0"/>
        </w:rPr>
        <w:t xml:space="preserve">14-65+</w:t>
      </w:r>
      <w:r w:rsidDel="00000000" w:rsidR="00000000" w:rsidRPr="00000000">
        <w:rPr>
          <w:rtl w:val="0"/>
        </w:rPr>
      </w:r>
    </w:p>
    <w:p w:rsidR="00000000" w:rsidDel="00000000" w:rsidP="00000000" w:rsidRDefault="00000000" w:rsidRPr="00000000" w14:paraId="0000000A">
      <w:pPr>
        <w:widowControl w:val="0"/>
        <w:spacing w:before="240" w:lineRule="auto"/>
        <w:rPr>
          <w:b w:val="1"/>
          <w:color w:val="000000"/>
          <w:sz w:val="28"/>
          <w:szCs w:val="28"/>
          <w:u w:val="single"/>
        </w:rPr>
      </w:pPr>
      <w:r w:rsidDel="00000000" w:rsidR="00000000" w:rsidRPr="00000000">
        <w:rPr>
          <w:b w:val="1"/>
          <w:color w:val="000000"/>
          <w:sz w:val="28"/>
          <w:szCs w:val="28"/>
          <w:u w:val="single"/>
          <w:rtl w:val="0"/>
        </w:rPr>
        <w:t xml:space="preserve">FACILITY INFORMATION</w:t>
      </w:r>
    </w:p>
    <w:p w:rsidR="00000000" w:rsidDel="00000000" w:rsidP="00000000" w:rsidRDefault="00000000" w:rsidRPr="00000000" w14:paraId="0000000B">
      <w:pPr>
        <w:widowControl w:val="0"/>
        <w:rPr>
          <w:color w:val="000000"/>
          <w:sz w:val="22"/>
          <w:szCs w:val="22"/>
        </w:rPr>
      </w:pPr>
      <w:r w:rsidDel="00000000" w:rsidR="00000000" w:rsidRPr="00000000">
        <w:rPr>
          <w:b w:val="1"/>
          <w:color w:val="000000"/>
          <w:sz w:val="22"/>
          <w:szCs w:val="22"/>
          <w:rtl w:val="0"/>
        </w:rPr>
        <w:t xml:space="preserve">Facility Name</w:t>
      </w:r>
      <w:r w:rsidDel="00000000" w:rsidR="00000000" w:rsidRPr="00000000">
        <w:rPr>
          <w:color w:val="000000"/>
          <w:sz w:val="22"/>
          <w:szCs w:val="22"/>
          <w:rtl w:val="0"/>
        </w:rPr>
        <w:t xml:space="preserve">:</w:t>
        <w:tab/>
        <w:tab/>
        <w:t xml:space="preserve">Lake Banook</w:t>
        <w:tab/>
        <w:tab/>
      </w:r>
    </w:p>
    <w:p w:rsidR="00000000" w:rsidDel="00000000" w:rsidP="00000000" w:rsidRDefault="00000000" w:rsidRPr="00000000" w14:paraId="0000000C">
      <w:pPr>
        <w:widowControl w:val="0"/>
        <w:rPr>
          <w:b w:val="1"/>
          <w:color w:val="000000"/>
          <w:sz w:val="22"/>
          <w:szCs w:val="22"/>
        </w:rPr>
      </w:pPr>
      <w:r w:rsidDel="00000000" w:rsidR="00000000" w:rsidRPr="00000000">
        <w:rPr>
          <w:rtl w:val="0"/>
        </w:rPr>
      </w:r>
    </w:p>
    <w:p w:rsidR="00000000" w:rsidDel="00000000" w:rsidP="00000000" w:rsidRDefault="00000000" w:rsidRPr="00000000" w14:paraId="0000000D">
      <w:pPr>
        <w:widowControl w:val="0"/>
        <w:rPr>
          <w:color w:val="000000"/>
          <w:sz w:val="22"/>
          <w:szCs w:val="22"/>
        </w:rPr>
      </w:pPr>
      <w:r w:rsidDel="00000000" w:rsidR="00000000" w:rsidRPr="00000000">
        <w:rPr>
          <w:b w:val="1"/>
          <w:color w:val="000000"/>
          <w:sz w:val="22"/>
          <w:szCs w:val="22"/>
          <w:rtl w:val="0"/>
        </w:rPr>
        <w:t xml:space="preserve">Facility Address</w:t>
      </w:r>
      <w:r w:rsidDel="00000000" w:rsidR="00000000" w:rsidRPr="00000000">
        <w:rPr>
          <w:color w:val="000000"/>
          <w:sz w:val="22"/>
          <w:szCs w:val="22"/>
          <w:rtl w:val="0"/>
        </w:rPr>
        <w:t xml:space="preserve">: </w:t>
        <w:tab/>
        <w:t xml:space="preserve">20 Boathouse Lane Dartmouth, NS </w:t>
      </w:r>
    </w:p>
    <w:p w:rsidR="00000000" w:rsidDel="00000000" w:rsidP="00000000" w:rsidRDefault="00000000" w:rsidRPr="00000000" w14:paraId="0000000E">
      <w:pPr>
        <w:widowControl w:val="0"/>
        <w:rPr>
          <w:b w:val="1"/>
          <w:color w:val="000000"/>
          <w:sz w:val="22"/>
          <w:szCs w:val="22"/>
        </w:rPr>
      </w:pPr>
      <w:r w:rsidDel="00000000" w:rsidR="00000000" w:rsidRPr="00000000">
        <w:rPr>
          <w:rtl w:val="0"/>
        </w:rPr>
      </w:r>
    </w:p>
    <w:p w:rsidR="00000000" w:rsidDel="00000000" w:rsidP="00000000" w:rsidRDefault="00000000" w:rsidRPr="00000000" w14:paraId="0000000F">
      <w:pPr>
        <w:widowControl w:val="0"/>
        <w:rPr>
          <w:color w:val="000000"/>
          <w:sz w:val="22"/>
          <w:szCs w:val="22"/>
        </w:rPr>
      </w:pPr>
      <w:r w:rsidDel="00000000" w:rsidR="00000000" w:rsidRPr="00000000">
        <w:rPr>
          <w:b w:val="1"/>
          <w:color w:val="000000"/>
          <w:sz w:val="22"/>
          <w:szCs w:val="22"/>
          <w:rtl w:val="0"/>
        </w:rPr>
        <w:t xml:space="preserve">Directions to reach the facility from a major intersection</w:t>
      </w:r>
      <w:r w:rsidDel="00000000" w:rsidR="00000000" w:rsidRPr="00000000">
        <w:rPr>
          <w:color w:val="000000"/>
          <w:sz w:val="22"/>
          <w:szCs w:val="22"/>
          <w:rtl w:val="0"/>
        </w:rPr>
        <w:t xml:space="preserve">: </w:t>
      </w:r>
    </w:p>
    <w:p w:rsidR="00000000" w:rsidDel="00000000" w:rsidP="00000000" w:rsidRDefault="00000000" w:rsidRPr="00000000" w14:paraId="00000010">
      <w:pPr>
        <w:widowControl w:val="0"/>
        <w:rPr>
          <w:color w:val="000000"/>
          <w:sz w:val="22"/>
          <w:szCs w:val="22"/>
        </w:rPr>
      </w:pPr>
      <w:r w:rsidDel="00000000" w:rsidR="00000000" w:rsidRPr="00000000">
        <w:rPr>
          <w:color w:val="000000"/>
          <w:sz w:val="22"/>
          <w:szCs w:val="22"/>
          <w:rtl w:val="0"/>
        </w:rPr>
        <w:t xml:space="preserve">Head northeast on Angus L. MacDonald Bridge, turn right onto Wyse Road, turn left onto Windmill Road for 450m, turn left onto Ochterloney Street for 750m, turn left onto Crichton Avenue for 250m, North Star Rowing Club is located on your right.</w:t>
      </w:r>
    </w:p>
    <w:p w:rsidR="00000000" w:rsidDel="00000000" w:rsidP="00000000" w:rsidRDefault="00000000" w:rsidRPr="00000000" w14:paraId="00000011">
      <w:pPr>
        <w:widowControl w:val="0"/>
        <w:rPr>
          <w:sz w:val="22"/>
          <w:szCs w:val="22"/>
        </w:rPr>
      </w:pPr>
      <w:r w:rsidDel="00000000" w:rsidR="00000000" w:rsidRPr="00000000">
        <w:rPr>
          <w:rtl w:val="0"/>
        </w:rPr>
      </w:r>
    </w:p>
    <w:p w:rsidR="00000000" w:rsidDel="00000000" w:rsidP="00000000" w:rsidRDefault="00000000" w:rsidRPr="00000000" w14:paraId="00000012">
      <w:pPr>
        <w:widowControl w:val="0"/>
        <w:rPr>
          <w:sz w:val="22"/>
          <w:szCs w:val="22"/>
        </w:rPr>
      </w:pPr>
      <w:r w:rsidDel="00000000" w:rsidR="00000000" w:rsidRPr="00000000">
        <w:rPr>
          <w:b w:val="1"/>
          <w:sz w:val="22"/>
          <w:szCs w:val="22"/>
          <w:rtl w:val="0"/>
        </w:rPr>
        <w:t xml:space="preserve">First Aid Station:</w:t>
      </w:r>
      <w:r w:rsidDel="00000000" w:rsidR="00000000" w:rsidRPr="00000000">
        <w:rPr>
          <w:sz w:val="22"/>
          <w:szCs w:val="22"/>
          <w:rtl w:val="0"/>
        </w:rPr>
        <w:t xml:space="preserve"> Located at the base of the Judges Tower. </w:t>
      </w:r>
    </w:p>
    <w:p w:rsidR="00000000" w:rsidDel="00000000" w:rsidP="00000000" w:rsidRDefault="00000000" w:rsidRPr="00000000" w14:paraId="00000013">
      <w:pPr>
        <w:widowControl w:val="0"/>
        <w:spacing w:before="240" w:lineRule="auto"/>
        <w:rPr>
          <w:b w:val="1"/>
          <w:color w:val="000000"/>
          <w:sz w:val="28"/>
          <w:szCs w:val="28"/>
          <w:u w:val="single"/>
        </w:rPr>
      </w:pPr>
      <w:r w:rsidDel="00000000" w:rsidR="00000000" w:rsidRPr="00000000">
        <w:rPr>
          <w:b w:val="1"/>
          <w:color w:val="000000"/>
          <w:sz w:val="28"/>
          <w:szCs w:val="28"/>
          <w:u w:val="single"/>
          <w:rtl w:val="0"/>
        </w:rPr>
        <w:t xml:space="preserve">KEY CONTACT INFORMATION FOR LOCATION</w:t>
      </w:r>
    </w:p>
    <w:p w:rsidR="00000000" w:rsidDel="00000000" w:rsidP="00000000" w:rsidRDefault="00000000" w:rsidRPr="00000000" w14:paraId="00000014">
      <w:pPr>
        <w:widowControl w:val="0"/>
        <w:rPr>
          <w:b w:val="1"/>
          <w:color w:val="000000"/>
          <w:sz w:val="22"/>
          <w:szCs w:val="22"/>
        </w:rPr>
      </w:pPr>
      <w:r w:rsidDel="00000000" w:rsidR="00000000" w:rsidRPr="00000000">
        <w:rPr>
          <w:b w:val="1"/>
          <w:color w:val="000000"/>
          <w:sz w:val="22"/>
          <w:szCs w:val="22"/>
          <w:rtl w:val="0"/>
        </w:rPr>
        <w:t xml:space="preserve">Safety Advisor:</w:t>
      </w:r>
      <w:r w:rsidDel="00000000" w:rsidR="00000000" w:rsidRPr="00000000">
        <w:rPr>
          <w:color w:val="000000"/>
          <w:sz w:val="22"/>
          <w:szCs w:val="22"/>
          <w:rtl w:val="0"/>
        </w:rPr>
        <w:t xml:space="preserve"> </w:t>
      </w:r>
      <w:hyperlink r:id="rId7">
        <w:r w:rsidDel="00000000" w:rsidR="00000000" w:rsidRPr="00000000">
          <w:rPr>
            <w:color w:val="0000ee"/>
            <w:sz w:val="22"/>
            <w:szCs w:val="22"/>
            <w:u w:val="single"/>
            <w:rtl w:val="0"/>
          </w:rPr>
          <w:t xml:space="preserve">Tyler Laidlaw</w:t>
        </w:r>
      </w:hyperlink>
      <w:r w:rsidDel="00000000" w:rsidR="00000000" w:rsidRPr="00000000">
        <w:rPr>
          <w:rtl w:val="0"/>
        </w:rPr>
      </w:r>
    </w:p>
    <w:p w:rsidR="00000000" w:rsidDel="00000000" w:rsidP="00000000" w:rsidRDefault="00000000" w:rsidRPr="00000000" w14:paraId="00000015">
      <w:pPr>
        <w:widowControl w:val="0"/>
        <w:rPr>
          <w:b w:val="1"/>
          <w:color w:val="000000"/>
          <w:sz w:val="22"/>
          <w:szCs w:val="22"/>
        </w:rPr>
      </w:pPr>
      <w:r w:rsidDel="00000000" w:rsidR="00000000" w:rsidRPr="00000000">
        <w:rPr>
          <w:rtl w:val="0"/>
        </w:rPr>
      </w:r>
    </w:p>
    <w:p w:rsidR="00000000" w:rsidDel="00000000" w:rsidP="00000000" w:rsidRDefault="00000000" w:rsidRPr="00000000" w14:paraId="00000016">
      <w:pPr>
        <w:widowControl w:val="0"/>
        <w:rPr>
          <w:color w:val="000000"/>
          <w:sz w:val="22"/>
          <w:szCs w:val="22"/>
        </w:rPr>
      </w:pPr>
      <w:r w:rsidDel="00000000" w:rsidR="00000000" w:rsidRPr="00000000">
        <w:rPr>
          <w:b w:val="1"/>
          <w:color w:val="000000"/>
          <w:sz w:val="22"/>
          <w:szCs w:val="22"/>
          <w:rtl w:val="0"/>
        </w:rPr>
        <w:t xml:space="preserve">Safety Advisor Contact Information: </w:t>
      </w:r>
      <w:r w:rsidDel="00000000" w:rsidR="00000000" w:rsidRPr="00000000">
        <w:rPr>
          <w:sz w:val="22"/>
          <w:szCs w:val="22"/>
          <w:rtl w:val="0"/>
        </w:rPr>
        <w:t xml:space="preserve">tlaidlaw@sportnovascotia.ca</w:t>
      </w:r>
      <w:r w:rsidDel="00000000" w:rsidR="00000000" w:rsidRPr="00000000">
        <w:rPr>
          <w:b w:val="1"/>
          <w:sz w:val="22"/>
          <w:szCs w:val="22"/>
          <w:rtl w:val="0"/>
        </w:rPr>
        <w:t xml:space="preserve"> </w:t>
      </w:r>
      <w:r w:rsidDel="00000000" w:rsidR="00000000" w:rsidRPr="00000000">
        <w:rPr>
          <w:sz w:val="22"/>
          <w:szCs w:val="22"/>
          <w:rtl w:val="0"/>
        </w:rPr>
        <w:t xml:space="preserve">; 902-579-6408</w:t>
      </w:r>
      <w:r w:rsidDel="00000000" w:rsidR="00000000" w:rsidRPr="00000000">
        <w:rPr>
          <w:rtl w:val="0"/>
        </w:rPr>
      </w:r>
    </w:p>
    <w:p w:rsidR="00000000" w:rsidDel="00000000" w:rsidP="00000000" w:rsidRDefault="00000000" w:rsidRPr="00000000" w14:paraId="00000017">
      <w:pPr>
        <w:widowControl w:val="0"/>
        <w:rPr>
          <w:b w:val="1"/>
          <w:color w:val="000000"/>
          <w:sz w:val="22"/>
          <w:szCs w:val="22"/>
        </w:rPr>
      </w:pPr>
      <w:r w:rsidDel="00000000" w:rsidR="00000000" w:rsidRPr="00000000">
        <w:rPr>
          <w:rtl w:val="0"/>
        </w:rPr>
      </w:r>
    </w:p>
    <w:p w:rsidR="00000000" w:rsidDel="00000000" w:rsidP="00000000" w:rsidRDefault="00000000" w:rsidRPr="00000000" w14:paraId="00000018">
      <w:pPr>
        <w:widowControl w:val="0"/>
        <w:rPr>
          <w:color w:val="000000"/>
          <w:sz w:val="22"/>
          <w:szCs w:val="22"/>
        </w:rPr>
      </w:pPr>
      <w:r w:rsidDel="00000000" w:rsidR="00000000" w:rsidRPr="00000000">
        <w:rPr>
          <w:b w:val="1"/>
          <w:color w:val="000000"/>
          <w:sz w:val="22"/>
          <w:szCs w:val="22"/>
          <w:rtl w:val="0"/>
        </w:rPr>
        <w:t xml:space="preserve">In case of emergency, who is the alternate person who would make the 911 call?: </w:t>
      </w:r>
      <w:r w:rsidDel="00000000" w:rsidR="00000000" w:rsidRPr="00000000">
        <w:rPr>
          <w:sz w:val="22"/>
          <w:szCs w:val="22"/>
          <w:rtl w:val="0"/>
        </w:rPr>
        <w:t xml:space="preserve">Julie-Ann Vincent</w:t>
      </w:r>
      <w:r w:rsidDel="00000000" w:rsidR="00000000" w:rsidRPr="00000000">
        <w:rPr>
          <w:sz w:val="22"/>
          <w:szCs w:val="22"/>
          <w:rtl w:val="0"/>
        </w:rPr>
        <w:t xml:space="preserve"> </w:t>
      </w:r>
      <w:r w:rsidDel="00000000" w:rsidR="00000000" w:rsidRPr="00000000">
        <w:rPr>
          <w:color w:val="000000"/>
          <w:sz w:val="22"/>
          <w:szCs w:val="22"/>
          <w:rtl w:val="0"/>
        </w:rPr>
        <w:t xml:space="preserve">– Chief Umpire - 902-</w:t>
      </w:r>
      <w:r w:rsidDel="00000000" w:rsidR="00000000" w:rsidRPr="00000000">
        <w:rPr>
          <w:sz w:val="22"/>
          <w:szCs w:val="22"/>
          <w:rtl w:val="0"/>
        </w:rPr>
        <w:t xml:space="preserve">222-7533</w:t>
      </w:r>
      <w:r w:rsidDel="00000000" w:rsidR="00000000" w:rsidRPr="00000000">
        <w:rPr>
          <w:rtl w:val="0"/>
        </w:rPr>
      </w:r>
    </w:p>
    <w:p w:rsidR="00000000" w:rsidDel="00000000" w:rsidP="00000000" w:rsidRDefault="00000000" w:rsidRPr="00000000" w14:paraId="00000019">
      <w:pPr>
        <w:widowControl w:val="0"/>
        <w:spacing w:before="240" w:lineRule="auto"/>
        <w:rPr>
          <w:b w:val="1"/>
          <w:color w:val="000000"/>
          <w:sz w:val="28"/>
          <w:szCs w:val="28"/>
          <w:u w:val="single"/>
        </w:rPr>
      </w:pPr>
      <w:r w:rsidDel="00000000" w:rsidR="00000000" w:rsidRPr="00000000">
        <w:rPr>
          <w:b w:val="1"/>
          <w:color w:val="000000"/>
          <w:sz w:val="28"/>
          <w:szCs w:val="28"/>
          <w:u w:val="single"/>
          <w:rtl w:val="0"/>
        </w:rPr>
        <w:t xml:space="preserve">EMERGENCY ITEM LOCATIONS</w:t>
      </w:r>
    </w:p>
    <w:p w:rsidR="00000000" w:rsidDel="00000000" w:rsidP="00000000" w:rsidRDefault="00000000" w:rsidRPr="00000000" w14:paraId="0000001A">
      <w:pPr>
        <w:widowControl w:val="0"/>
        <w:rPr>
          <w:color w:val="000000"/>
          <w:sz w:val="22"/>
          <w:szCs w:val="22"/>
        </w:rPr>
      </w:pPr>
      <w:r w:rsidDel="00000000" w:rsidR="00000000" w:rsidRPr="00000000">
        <w:rPr>
          <w:b w:val="1"/>
          <w:color w:val="000000"/>
          <w:sz w:val="22"/>
          <w:szCs w:val="22"/>
          <w:rtl w:val="0"/>
        </w:rPr>
        <w:t xml:space="preserve">Emergency Phone – Location:</w:t>
      </w:r>
      <w:r w:rsidDel="00000000" w:rsidR="00000000" w:rsidRPr="00000000">
        <w:rPr>
          <w:color w:val="000000"/>
          <w:sz w:val="22"/>
          <w:szCs w:val="22"/>
          <w:rtl w:val="0"/>
        </w:rPr>
        <w:t xml:space="preserve"> </w:t>
      </w:r>
      <w:r w:rsidDel="00000000" w:rsidR="00000000" w:rsidRPr="00000000">
        <w:rPr>
          <w:sz w:val="22"/>
          <w:szCs w:val="22"/>
          <w:rtl w:val="0"/>
        </w:rPr>
        <w:t xml:space="preserve">Judges Tower</w:t>
      </w:r>
      <w:r w:rsidDel="00000000" w:rsidR="00000000" w:rsidRPr="00000000">
        <w:rPr>
          <w:rtl w:val="0"/>
        </w:rPr>
      </w:r>
    </w:p>
    <w:p w:rsidR="00000000" w:rsidDel="00000000" w:rsidP="00000000" w:rsidRDefault="00000000" w:rsidRPr="00000000" w14:paraId="0000001B">
      <w:pPr>
        <w:widowControl w:val="0"/>
        <w:rPr>
          <w:b w:val="1"/>
          <w:color w:val="000000"/>
          <w:sz w:val="22"/>
          <w:szCs w:val="22"/>
        </w:rPr>
      </w:pPr>
      <w:r w:rsidDel="00000000" w:rsidR="00000000" w:rsidRPr="00000000">
        <w:rPr>
          <w:rtl w:val="0"/>
        </w:rPr>
      </w:r>
    </w:p>
    <w:p w:rsidR="00000000" w:rsidDel="00000000" w:rsidP="00000000" w:rsidRDefault="00000000" w:rsidRPr="00000000" w14:paraId="0000001C">
      <w:pPr>
        <w:widowControl w:val="0"/>
        <w:rPr>
          <w:color w:val="000000"/>
          <w:sz w:val="22"/>
          <w:szCs w:val="22"/>
        </w:rPr>
      </w:pPr>
      <w:r w:rsidDel="00000000" w:rsidR="00000000" w:rsidRPr="00000000">
        <w:rPr>
          <w:b w:val="1"/>
          <w:color w:val="000000"/>
          <w:sz w:val="22"/>
          <w:szCs w:val="22"/>
          <w:rtl w:val="0"/>
        </w:rPr>
        <w:t xml:space="preserve">Identify special instructions required to make an Emergency Call</w:t>
      </w:r>
      <w:r w:rsidDel="00000000" w:rsidR="00000000" w:rsidRPr="00000000">
        <w:rPr>
          <w:color w:val="000000"/>
          <w:sz w:val="22"/>
          <w:szCs w:val="22"/>
          <w:rtl w:val="0"/>
        </w:rPr>
        <w:t xml:space="preserve">: no special instruction</w:t>
      </w:r>
    </w:p>
    <w:p w:rsidR="00000000" w:rsidDel="00000000" w:rsidP="00000000" w:rsidRDefault="00000000" w:rsidRPr="00000000" w14:paraId="0000001D">
      <w:pPr>
        <w:widowControl w:val="0"/>
        <w:rPr>
          <w:color w:val="000000"/>
          <w:sz w:val="22"/>
          <w:szCs w:val="22"/>
        </w:rPr>
      </w:pPr>
      <w:r w:rsidDel="00000000" w:rsidR="00000000" w:rsidRPr="00000000">
        <w:rPr>
          <w:rtl w:val="0"/>
        </w:rPr>
      </w:r>
    </w:p>
    <w:p w:rsidR="00000000" w:rsidDel="00000000" w:rsidP="00000000" w:rsidRDefault="00000000" w:rsidRPr="00000000" w14:paraId="0000001E">
      <w:pPr>
        <w:widowControl w:val="0"/>
        <w:rPr>
          <w:color w:val="000000"/>
          <w:sz w:val="22"/>
          <w:szCs w:val="22"/>
        </w:rPr>
      </w:pPr>
      <w:r w:rsidDel="00000000" w:rsidR="00000000" w:rsidRPr="00000000">
        <w:rPr>
          <w:b w:val="1"/>
          <w:color w:val="000000"/>
          <w:sz w:val="22"/>
          <w:szCs w:val="22"/>
          <w:rtl w:val="0"/>
        </w:rPr>
        <w:t xml:space="preserve">Describe the location of the main First Aid Kit:</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First Aid station</w:t>
      </w:r>
      <w:r w:rsidDel="00000000" w:rsidR="00000000" w:rsidRPr="00000000">
        <w:rPr>
          <w:sz w:val="22"/>
          <w:szCs w:val="22"/>
          <w:rtl w:val="0"/>
        </w:rPr>
        <w:t xml:space="preserve"> </w:t>
      </w:r>
      <w:r w:rsidDel="00000000" w:rsidR="00000000" w:rsidRPr="00000000">
        <w:rPr>
          <w:color w:val="000000"/>
          <w:sz w:val="22"/>
          <w:szCs w:val="22"/>
          <w:rtl w:val="0"/>
        </w:rPr>
        <w:t xml:space="preserve">and </w:t>
      </w:r>
      <w:r w:rsidDel="00000000" w:rsidR="00000000" w:rsidRPr="00000000">
        <w:rPr>
          <w:sz w:val="22"/>
          <w:szCs w:val="22"/>
          <w:rtl w:val="0"/>
        </w:rPr>
        <w:t xml:space="preserve">the </w:t>
      </w:r>
      <w:r w:rsidDel="00000000" w:rsidR="00000000" w:rsidRPr="00000000">
        <w:rPr>
          <w:color w:val="000000"/>
          <w:sz w:val="22"/>
          <w:szCs w:val="22"/>
          <w:rtl w:val="0"/>
        </w:rPr>
        <w:t xml:space="preserve">North Star boathouse.</w:t>
      </w:r>
      <w:r w:rsidDel="00000000" w:rsidR="00000000" w:rsidRPr="00000000">
        <w:rPr>
          <w:rtl w:val="0"/>
        </w:rPr>
      </w:r>
    </w:p>
    <w:p w:rsidR="00000000" w:rsidDel="00000000" w:rsidP="00000000" w:rsidRDefault="00000000" w:rsidRPr="00000000" w14:paraId="0000001F">
      <w:pPr>
        <w:widowControl w:val="0"/>
        <w:rPr>
          <w:b w:val="1"/>
          <w:color w:val="000000"/>
          <w:sz w:val="22"/>
          <w:szCs w:val="22"/>
        </w:rPr>
      </w:pPr>
      <w:r w:rsidDel="00000000" w:rsidR="00000000" w:rsidRPr="00000000">
        <w:rPr>
          <w:rtl w:val="0"/>
        </w:rPr>
      </w:r>
    </w:p>
    <w:p w:rsidR="00000000" w:rsidDel="00000000" w:rsidP="00000000" w:rsidRDefault="00000000" w:rsidRPr="00000000" w14:paraId="00000020">
      <w:pPr>
        <w:widowControl w:val="0"/>
        <w:rPr>
          <w:b w:val="1"/>
          <w:color w:val="000000"/>
          <w:sz w:val="22"/>
          <w:szCs w:val="22"/>
        </w:rPr>
      </w:pPr>
      <w:r w:rsidDel="00000000" w:rsidR="00000000" w:rsidRPr="00000000">
        <w:rPr>
          <w:b w:val="1"/>
          <w:color w:val="000000"/>
          <w:sz w:val="22"/>
          <w:szCs w:val="22"/>
          <w:rtl w:val="0"/>
        </w:rPr>
        <w:t xml:space="preserve">Who (at the time of your practice) is trained in First Aid?:</w:t>
      </w:r>
      <w:r w:rsidDel="00000000" w:rsidR="00000000" w:rsidRPr="00000000">
        <w:rPr>
          <w:color w:val="000000"/>
          <w:sz w:val="22"/>
          <w:szCs w:val="22"/>
          <w:rtl w:val="0"/>
        </w:rPr>
        <w:t xml:space="preserve"> St. John Ambulance located at the base of the finish tower.</w:t>
      </w:r>
      <w:r w:rsidDel="00000000" w:rsidR="00000000" w:rsidRPr="00000000">
        <w:rPr>
          <w:rtl w:val="0"/>
        </w:rPr>
      </w:r>
    </w:p>
    <w:p w:rsidR="00000000" w:rsidDel="00000000" w:rsidP="00000000" w:rsidRDefault="00000000" w:rsidRPr="00000000" w14:paraId="00000021">
      <w:pPr>
        <w:widowControl w:val="0"/>
        <w:rPr>
          <w:b w:val="1"/>
          <w:color w:val="000000"/>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www.rowns.ca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Follow us @RowNovaScotia                            email: rowing@rowns.ca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079093" cy="460004"/>
          <wp:effectExtent b="0" l="0" r="0" t="0"/>
          <wp:docPr descr="ROWnovascotia_small_RGB.jpg" id="8" name="image1.jpg"/>
          <a:graphic>
            <a:graphicData uri="http://schemas.openxmlformats.org/drawingml/2006/picture">
              <pic:pic>
                <pic:nvPicPr>
                  <pic:cNvPr descr="ROWnovascotia_small_RGB.jpg" id="0" name="image1.jpg"/>
                  <pic:cNvPicPr preferRelativeResize="0"/>
                </pic:nvPicPr>
                <pic:blipFill>
                  <a:blip r:embed="rId1"/>
                  <a:srcRect b="0" l="0" r="0" t="0"/>
                  <a:stretch>
                    <a:fillRect/>
                  </a:stretch>
                </pic:blipFill>
                <pic:spPr>
                  <a:xfrm>
                    <a:off x="0" y="0"/>
                    <a:ext cx="1079093" cy="46000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-114299</wp:posOffset>
              </wp:positionV>
              <wp:extent cx="2215515" cy="628650"/>
              <wp:effectExtent b="0" l="0" r="0" t="0"/>
              <wp:wrapNone/>
              <wp:docPr id="7" name=""/>
              <a:graphic>
                <a:graphicData uri="http://schemas.microsoft.com/office/word/2010/wordprocessingShape">
                  <wps:wsp>
                    <wps:cNvSpPr/>
                    <wps:cNvPr id="2" name="Shape 2"/>
                    <wps:spPr>
                      <a:xfrm>
                        <a:off x="4252530" y="3479963"/>
                        <a:ext cx="2186940" cy="600075"/>
                      </a:xfrm>
                      <a:custGeom>
                        <a:rect b="b" l="l" r="r" t="t"/>
                        <a:pathLst>
                          <a:path extrusionOk="0" h="600075" w="2186940">
                            <a:moveTo>
                              <a:pt x="0" y="0"/>
                            </a:moveTo>
                            <a:lnTo>
                              <a:pt x="0" y="600075"/>
                            </a:lnTo>
                            <a:lnTo>
                              <a:pt x="2186940" y="600075"/>
                            </a:lnTo>
                            <a:lnTo>
                              <a:pt x="218694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Row Nova Scotia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5516 Spring Garden Road, 4</w:t>
                          </w:r>
                          <w:r w:rsidDel="00000000" w:rsidR="00000000" w:rsidRPr="00000000">
                            <w:rPr>
                              <w:rFonts w:ascii="Calibri" w:cs="Calibri" w:eastAsia="Calibri" w:hAnsi="Calibri"/>
                              <w:b w:val="0"/>
                              <w:i w:val="0"/>
                              <w:smallCaps w:val="0"/>
                              <w:strike w:val="0"/>
                              <w:color w:val="000000"/>
                              <w:sz w:val="22"/>
                              <w:vertAlign w:val="superscript"/>
                            </w:rPr>
                            <w:t xml:space="preserve">th</w:t>
                          </w:r>
                          <w:r w:rsidDel="00000000" w:rsidR="00000000" w:rsidRPr="00000000">
                            <w:rPr>
                              <w:rFonts w:ascii="Calibri" w:cs="Calibri" w:eastAsia="Calibri" w:hAnsi="Calibri"/>
                              <w:b w:val="0"/>
                              <w:i w:val="0"/>
                              <w:smallCaps w:val="0"/>
                              <w:strike w:val="0"/>
                              <w:color w:val="000000"/>
                              <w:sz w:val="22"/>
                              <w:vertAlign w:val="baseline"/>
                            </w:rPr>
                            <w:t xml:space="preserve"> Floor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Halifax, NS B3J 1G6</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-114299</wp:posOffset>
              </wp:positionV>
              <wp:extent cx="2215515" cy="62865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215515" cy="6286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f81bd" w:space="0" w:sz="24" w:val="single"/>
        <w:left w:color="4f81bd" w:space="0" w:sz="24" w:val="single"/>
        <w:bottom w:color="4f81bd" w:space="0" w:sz="24" w:val="single"/>
        <w:right w:color="4f81bd" w:space="0" w:sz="24" w:val="single"/>
      </w:pBdr>
      <w:shd w:fill="4f81bd" w:val="clear"/>
      <w:spacing w:before="200" w:line="276" w:lineRule="auto"/>
    </w:pPr>
    <w:rPr>
      <w:rFonts w:ascii="Cambria" w:cs="Cambria" w:eastAsia="Cambria" w:hAnsi="Cambria"/>
      <w:b w:val="1"/>
      <w:smallCaps w:val="1"/>
      <w:color w:val="ffffff"/>
      <w:sz w:val="22"/>
      <w:szCs w:val="2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C5C20"/>
    <w:pPr>
      <w:tabs>
        <w:tab w:val="center" w:pos="4680"/>
        <w:tab w:val="right" w:pos="9360"/>
      </w:tabs>
    </w:pPr>
  </w:style>
  <w:style w:type="character" w:styleId="HeaderChar" w:customStyle="1">
    <w:name w:val="Header Char"/>
    <w:basedOn w:val="DefaultParagraphFont"/>
    <w:link w:val="Header"/>
    <w:uiPriority w:val="99"/>
    <w:rsid w:val="009C5C20"/>
  </w:style>
  <w:style w:type="paragraph" w:styleId="Footer">
    <w:name w:val="footer"/>
    <w:basedOn w:val="Normal"/>
    <w:link w:val="FooterChar"/>
    <w:uiPriority w:val="99"/>
    <w:unhideWhenUsed w:val="1"/>
    <w:rsid w:val="009C5C20"/>
    <w:pPr>
      <w:tabs>
        <w:tab w:val="center" w:pos="4680"/>
        <w:tab w:val="right" w:pos="9360"/>
      </w:tabs>
    </w:pPr>
  </w:style>
  <w:style w:type="character" w:styleId="FooterChar" w:customStyle="1">
    <w:name w:val="Footer Char"/>
    <w:basedOn w:val="DefaultParagraphFont"/>
    <w:link w:val="Footer"/>
    <w:uiPriority w:val="99"/>
    <w:rsid w:val="009C5C20"/>
  </w:style>
  <w:style w:type="paragraph" w:styleId="BalloonText">
    <w:name w:val="Balloon Text"/>
    <w:basedOn w:val="Normal"/>
    <w:link w:val="BalloonTextChar"/>
    <w:uiPriority w:val="99"/>
    <w:semiHidden w:val="1"/>
    <w:unhideWhenUsed w:val="1"/>
    <w:rsid w:val="009C5C2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5C20"/>
    <w:rPr>
      <w:rFonts w:ascii="Tahoma" w:cs="Tahoma" w:hAnsi="Tahoma"/>
      <w:sz w:val="16"/>
      <w:szCs w:val="16"/>
    </w:rPr>
  </w:style>
  <w:style w:type="paragraph" w:styleId="NormalWeb">
    <w:name w:val="Normal (Web)"/>
    <w:basedOn w:val="Normal"/>
    <w:uiPriority w:val="99"/>
    <w:unhideWhenUsed w:val="1"/>
    <w:rsid w:val="00AB52EB"/>
    <w:pPr>
      <w:spacing w:after="100" w:afterAutospacing="1" w:before="100" w:beforeAutospacing="1"/>
    </w:pPr>
    <w:rPr>
      <w:rFonts w:ascii="Times New Roman" w:cs="Times New Roman" w:eastAsia="Times New Roman" w:hAnsi="Times New Roman"/>
      <w:sz w:val="24"/>
      <w:szCs w:val="24"/>
      <w:lang w:eastAsia="en-CA"/>
    </w:rPr>
  </w:style>
  <w:style w:type="character" w:styleId="Hyperlink">
    <w:name w:val="Hyperlink"/>
    <w:basedOn w:val="DefaultParagraphFont"/>
    <w:uiPriority w:val="99"/>
    <w:unhideWhenUsed w:val="1"/>
    <w:rsid w:val="00AB52EB"/>
    <w:rPr>
      <w:color w:val="0000ff"/>
      <w:u w:val="single"/>
    </w:rPr>
  </w:style>
  <w:style w:type="paragraph" w:styleId="ListParagraph">
    <w:name w:val="List Paragraph"/>
    <w:basedOn w:val="Normal"/>
    <w:uiPriority w:val="34"/>
    <w:qFormat w:val="1"/>
    <w:rsid w:val="00AB52EB"/>
    <w:pPr>
      <w:ind w:left="720"/>
      <w:contextualSpacing w:val="1"/>
    </w:pPr>
  </w:style>
  <w:style w:type="table" w:styleId="TableGrid">
    <w:name w:val="Table Grid"/>
    <w:basedOn w:val="TableNormal"/>
    <w:uiPriority w:val="59"/>
    <w:rsid w:val="004617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AA72D7"/>
    <w:rPr>
      <w:sz w:val="16"/>
      <w:szCs w:val="16"/>
    </w:rPr>
  </w:style>
  <w:style w:type="paragraph" w:styleId="CommentText">
    <w:name w:val="annotation text"/>
    <w:basedOn w:val="Normal"/>
    <w:link w:val="CommentTextChar"/>
    <w:uiPriority w:val="99"/>
    <w:semiHidden w:val="1"/>
    <w:unhideWhenUsed w:val="1"/>
    <w:rsid w:val="00AA72D7"/>
    <w:pPr>
      <w:spacing w:after="200"/>
    </w:pPr>
  </w:style>
  <w:style w:type="character" w:styleId="CommentTextChar" w:customStyle="1">
    <w:name w:val="Comment Text Char"/>
    <w:basedOn w:val="DefaultParagraphFont"/>
    <w:link w:val="CommentText"/>
    <w:uiPriority w:val="99"/>
    <w:semiHidden w:val="1"/>
    <w:rsid w:val="00AA72D7"/>
    <w:rPr>
      <w:sz w:val="20"/>
      <w:szCs w:val="20"/>
    </w:rPr>
  </w:style>
  <w:style w:type="paragraph" w:styleId="CommentSubject">
    <w:name w:val="annotation subject"/>
    <w:basedOn w:val="CommentText"/>
    <w:next w:val="CommentText"/>
    <w:link w:val="CommentSubjectChar"/>
    <w:uiPriority w:val="99"/>
    <w:semiHidden w:val="1"/>
    <w:unhideWhenUsed w:val="1"/>
    <w:rsid w:val="00FB0641"/>
    <w:pPr>
      <w:spacing w:after="0"/>
    </w:pPr>
    <w:rPr>
      <w:b w:val="1"/>
      <w:bCs w:val="1"/>
    </w:rPr>
  </w:style>
  <w:style w:type="character" w:styleId="CommentSubjectChar" w:customStyle="1">
    <w:name w:val="Comment Subject Char"/>
    <w:basedOn w:val="CommentTextChar"/>
    <w:link w:val="CommentSubject"/>
    <w:uiPriority w:val="99"/>
    <w:semiHidden w:val="1"/>
    <w:rsid w:val="00FB0641"/>
    <w:rPr>
      <w:b w:val="1"/>
      <w:bCs w:val="1"/>
      <w:sz w:val="20"/>
      <w:szCs w:val="20"/>
    </w:rPr>
  </w:style>
  <w:style w:type="character" w:styleId="Heading1Char" w:customStyle="1">
    <w:name w:val="Heading 1 Char"/>
    <w:basedOn w:val="DefaultParagraphFont"/>
    <w:link w:val="Heading1"/>
    <w:uiPriority w:val="9"/>
    <w:rsid w:val="004316C0"/>
    <w:rPr>
      <w:rFonts w:ascii="Cambria" w:cs="Times New Roman" w:eastAsia="Times New Roman" w:hAnsi="Cambria"/>
      <w:b w:val="1"/>
      <w:bCs w:val="1"/>
      <w:caps w:val="1"/>
      <w:color w:val="ffffff"/>
      <w:spacing w:val="15"/>
      <w:shd w:color="auto" w:fill="4f81bd" w:val="clear"/>
      <w:lang w:bidi="en-US" w:val="en-US"/>
    </w:rPr>
  </w:style>
  <w:style w:type="character" w:styleId="Heading2Char" w:customStyle="1">
    <w:name w:val="Heading 2 Char"/>
    <w:basedOn w:val="DefaultParagraphFont"/>
    <w:link w:val="Heading2"/>
    <w:uiPriority w:val="9"/>
    <w:semiHidden w:val="1"/>
    <w:rsid w:val="004316C0"/>
    <w:rPr>
      <w:rFonts w:asciiTheme="majorHAnsi" w:cstheme="majorBidi" w:eastAsiaTheme="majorEastAsia" w:hAnsiTheme="majorHAnsi"/>
      <w:b w:val="1"/>
      <w:bCs w:val="1"/>
      <w:color w:val="4f81bd" w:themeColor="accent1"/>
      <w:sz w:val="26"/>
      <w:szCs w:val="26"/>
    </w:rPr>
  </w:style>
  <w:style w:type="character" w:styleId="Heading6Char" w:customStyle="1">
    <w:name w:val="Heading 6 Char"/>
    <w:basedOn w:val="DefaultParagraphFont"/>
    <w:link w:val="Heading6"/>
    <w:uiPriority w:val="9"/>
    <w:semiHidden w:val="1"/>
    <w:rsid w:val="004316C0"/>
    <w:rPr>
      <w:rFonts w:asciiTheme="majorHAnsi" w:cstheme="majorBidi" w:eastAsiaTheme="majorEastAsia" w:hAnsiTheme="majorHAnsi"/>
      <w:i w:val="1"/>
      <w:iCs w:val="1"/>
      <w:color w:val="243f60" w:themeColor="accent1" w:themeShade="00007F"/>
      <w:sz w:val="20"/>
      <w:szCs w:val="20"/>
    </w:rPr>
  </w:style>
  <w:style w:type="character" w:styleId="renderable-component-text" w:customStyle="1">
    <w:name w:val="renderable-component-text"/>
    <w:basedOn w:val="DefaultParagraphFont"/>
    <w:rsid w:val="004316C0"/>
  </w:style>
  <w:style w:type="character" w:styleId="UnresolvedMention">
    <w:name w:val="Unresolved Mention"/>
    <w:basedOn w:val="DefaultParagraphFont"/>
    <w:uiPriority w:val="99"/>
    <w:semiHidden w:val="1"/>
    <w:unhideWhenUsed w:val="1"/>
    <w:rsid w:val="00060FE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laidlaw@sportnovascotia.ca"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own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xsIV3cEiCAdVwNw7n/EkUtrFA==">CgMxLjA4AHIhMVItMWtRMU1mbkdFcFdLT0hFeHA1LXFtOUxNczV6TE5S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2018-06-07T11:19:00Z</dcterms:created>
  <dc:creator>Patrick Thompson</dc:creator>
</cp:coreProperties>
</file>