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2025</w:t>
      </w:r>
    </w:p>
    <w:p w:rsidR="00000000" w:rsidDel="00000000" w:rsidP="00000000" w:rsidRDefault="00000000" w:rsidRPr="00000000" w14:paraId="00000008">
      <w:pPr>
        <w:pStyle w:val="Heading1"/>
        <w:rPr>
          <w:rFonts w:ascii="Calibri" w:cs="Calibri" w:eastAsia="Calibri" w:hAnsi="Calibri"/>
        </w:rPr>
      </w:pPr>
      <w:r w:rsidDel="00000000" w:rsidR="00000000" w:rsidRPr="00000000">
        <w:rPr>
          <w:rFonts w:ascii="Calibri" w:cs="Calibri" w:eastAsia="Calibri" w:hAnsi="Calibri"/>
          <w:b w:val="1"/>
          <w:rtl w:val="0"/>
        </w:rPr>
        <w:t xml:space="preserve">Atlantic Rowing Championships</w:t>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Lake Banook</w:t>
      </w:r>
    </w:p>
    <w:p w:rsidR="00000000" w:rsidDel="00000000" w:rsidP="00000000" w:rsidRDefault="00000000" w:rsidRPr="00000000" w14:paraId="0000000D">
      <w:pPr>
        <w:jc w:val="center"/>
        <w:rPr>
          <w:rFonts w:ascii="Calibri" w:cs="Calibri" w:eastAsia="Calibri" w:hAnsi="Calibri"/>
          <w:i w:val="1"/>
          <w:sz w:val="40"/>
          <w:szCs w:val="40"/>
        </w:rPr>
      </w:pPr>
      <w:r w:rsidDel="00000000" w:rsidR="00000000" w:rsidRPr="00000000">
        <w:rPr>
          <w:rFonts w:ascii="Calibri" w:cs="Calibri" w:eastAsia="Calibri" w:hAnsi="Calibri"/>
          <w:sz w:val="40"/>
          <w:szCs w:val="40"/>
          <w:rtl w:val="0"/>
        </w:rPr>
        <w:t xml:space="preserve">Dartmouth, NS</w:t>
      </w:r>
      <w:r w:rsidDel="00000000" w:rsidR="00000000" w:rsidRPr="00000000">
        <w:rPr>
          <w:rtl w:val="0"/>
        </w:rPr>
      </w:r>
    </w:p>
    <w:p w:rsidR="00000000" w:rsidDel="00000000" w:rsidP="00000000" w:rsidRDefault="00000000" w:rsidRPr="00000000" w14:paraId="0000000E">
      <w:pPr>
        <w:jc w:val="cente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i w:val="1"/>
          <w:sz w:val="40"/>
          <w:szCs w:val="40"/>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October 4</w:t>
      </w:r>
      <w:r w:rsidDel="00000000" w:rsidR="00000000" w:rsidRPr="00000000">
        <w:rPr>
          <w:rFonts w:ascii="Calibri" w:cs="Calibri" w:eastAsia="Calibri" w:hAnsi="Calibri"/>
          <w:sz w:val="30"/>
          <w:szCs w:val="30"/>
          <w:vertAlign w:val="superscript"/>
          <w:rtl w:val="0"/>
        </w:rPr>
        <w:t xml:space="preserve">th</w:t>
      </w:r>
      <w:r w:rsidDel="00000000" w:rsidR="00000000" w:rsidRPr="00000000">
        <w:rPr>
          <w:rFonts w:ascii="Calibri" w:cs="Calibri" w:eastAsia="Calibri" w:hAnsi="Calibri"/>
          <w:sz w:val="28"/>
          <w:szCs w:val="28"/>
          <w:rtl w:val="0"/>
        </w:rPr>
        <w:t xml:space="preserve">, 2025</w:t>
      </w:r>
    </w:p>
    <w:p w:rsidR="00000000" w:rsidDel="00000000" w:rsidP="00000000" w:rsidRDefault="00000000" w:rsidRPr="00000000" w14:paraId="0000001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Hosted by</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b w:val="1"/>
          <w:color w:val="000000"/>
        </w:rPr>
        <w:drawing>
          <wp:inline distB="0" distT="0" distL="0" distR="0">
            <wp:extent cx="2428875" cy="1038225"/>
            <wp:effectExtent b="0" l="0" r="0" t="0"/>
            <wp:docPr descr="ROWnovascotia_small_RGB[1]" id="12" name="image7.jpg"/>
            <a:graphic>
              <a:graphicData uri="http://schemas.openxmlformats.org/drawingml/2006/picture">
                <pic:pic>
                  <pic:nvPicPr>
                    <pic:cNvPr descr="ROWnovascotia_small_RGB[1]" id="0" name="image7.jpg"/>
                    <pic:cNvPicPr preferRelativeResize="0"/>
                  </pic:nvPicPr>
                  <pic:blipFill>
                    <a:blip r:embed="rId6"/>
                    <a:srcRect b="0" l="0" r="0" t="0"/>
                    <a:stretch>
                      <a:fillRect/>
                    </a:stretch>
                  </pic:blipFill>
                  <pic:spPr>
                    <a:xfrm>
                      <a:off x="0" y="0"/>
                      <a:ext cx="242887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rPr>
      </w:pPr>
      <w:r w:rsidDel="00000000" w:rsidR="00000000" w:rsidRPr="00000000">
        <w:rPr>
          <w:rFonts w:ascii="Calibri" w:cs="Calibri" w:eastAsia="Calibri" w:hAnsi="Calibri"/>
          <w:rtl w:val="0"/>
        </w:rPr>
        <w:t xml:space="preserve">Row Nova Scotia welcomes:</w:t>
      </w:r>
    </w:p>
    <w:p w:rsidR="00000000" w:rsidDel="00000000" w:rsidP="00000000" w:rsidRDefault="00000000" w:rsidRPr="00000000" w14:paraId="00000018">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1181100" cy="600075"/>
            <wp:effectExtent b="0" l="0" r="0" t="0"/>
            <wp:docPr descr="NovaScotia" id="10" name="image4.jpg"/>
            <a:graphic>
              <a:graphicData uri="http://schemas.openxmlformats.org/drawingml/2006/picture">
                <pic:pic>
                  <pic:nvPicPr>
                    <pic:cNvPr descr="NovaScotia" id="0" name="image4.jpg"/>
                    <pic:cNvPicPr preferRelativeResize="0"/>
                  </pic:nvPicPr>
                  <pic:blipFill>
                    <a:blip r:embed="rId7"/>
                    <a:srcRect b="0" l="0" r="0" t="0"/>
                    <a:stretch>
                      <a:fillRect/>
                    </a:stretch>
                  </pic:blipFill>
                  <pic:spPr>
                    <a:xfrm>
                      <a:off x="0" y="0"/>
                      <a:ext cx="1181100" cy="600075"/>
                    </a:xfrm>
                    <a:prstGeom prst="rect"/>
                    <a:ln/>
                  </pic:spPr>
                </pic:pic>
              </a:graphicData>
            </a:graphic>
          </wp:inline>
        </w:drawing>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Pr>
        <w:drawing>
          <wp:inline distB="0" distT="0" distL="0" distR="0">
            <wp:extent cx="1143000" cy="581025"/>
            <wp:effectExtent b="0" l="0" r="0" t="0"/>
            <wp:docPr descr="New_Brunswick" id="19" name="image6.jpg"/>
            <a:graphic>
              <a:graphicData uri="http://schemas.openxmlformats.org/drawingml/2006/picture">
                <pic:pic>
                  <pic:nvPicPr>
                    <pic:cNvPr descr="New_Brunswick" id="0" name="image6.jpg"/>
                    <pic:cNvPicPr preferRelativeResize="0"/>
                  </pic:nvPicPr>
                  <pic:blipFill>
                    <a:blip r:embed="rId8"/>
                    <a:srcRect b="0" l="0" r="0" t="0"/>
                    <a:stretch>
                      <a:fillRect/>
                    </a:stretch>
                  </pic:blipFill>
                  <pic:spPr>
                    <a:xfrm>
                      <a:off x="0" y="0"/>
                      <a:ext cx="1143000" cy="581025"/>
                    </a:xfrm>
                    <a:prstGeom prst="rect"/>
                    <a:ln/>
                  </pic:spPr>
                </pic:pic>
              </a:graphicData>
            </a:graphic>
          </wp:inline>
        </w:drawing>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Pr>
        <w:drawing>
          <wp:inline distB="0" distT="0" distL="0" distR="0">
            <wp:extent cx="1171575" cy="600075"/>
            <wp:effectExtent b="0" l="0" r="0" t="0"/>
            <wp:docPr descr="Newfoundland" id="9" name="image1.jpg"/>
            <a:graphic>
              <a:graphicData uri="http://schemas.openxmlformats.org/drawingml/2006/picture">
                <pic:pic>
                  <pic:nvPicPr>
                    <pic:cNvPr descr="Newfoundland" id="0" name="image1.jpg"/>
                    <pic:cNvPicPr preferRelativeResize="0"/>
                  </pic:nvPicPr>
                  <pic:blipFill>
                    <a:blip r:embed="rId9"/>
                    <a:srcRect b="0" l="0" r="0" t="0"/>
                    <a:stretch>
                      <a:fillRect/>
                    </a:stretch>
                  </pic:blipFill>
                  <pic:spPr>
                    <a:xfrm>
                      <a:off x="0" y="0"/>
                      <a:ext cx="1171575" cy="600075"/>
                    </a:xfrm>
                    <a:prstGeom prst="rect"/>
                    <a:ln/>
                  </pic:spPr>
                </pic:pic>
              </a:graphicData>
            </a:graphic>
          </wp:inline>
        </w:drawing>
      </w:r>
      <w:r w:rsidDel="00000000" w:rsidR="00000000" w:rsidRPr="00000000">
        <w:rPr>
          <w:rFonts w:ascii="Calibri" w:cs="Calibri" w:eastAsia="Calibri" w:hAnsi="Calibri"/>
          <w:sz w:val="28"/>
          <w:szCs w:val="28"/>
        </w:rPr>
        <w:drawing>
          <wp:inline distB="0" distT="0" distL="0" distR="0">
            <wp:extent cx="1038225" cy="695325"/>
            <wp:effectExtent b="0" l="0" r="0" t="0"/>
            <wp:docPr descr="prince-edward-island-flag" id="11" name="image2.jpg"/>
            <a:graphic>
              <a:graphicData uri="http://schemas.openxmlformats.org/drawingml/2006/picture">
                <pic:pic>
                  <pic:nvPicPr>
                    <pic:cNvPr descr="prince-edward-island-flag" id="0" name="image2.jpg"/>
                    <pic:cNvPicPr preferRelativeResize="0"/>
                  </pic:nvPicPr>
                  <pic:blipFill>
                    <a:blip r:embed="rId10"/>
                    <a:srcRect b="0" l="0" r="0" t="0"/>
                    <a:stretch>
                      <a:fillRect/>
                    </a:stretch>
                  </pic:blipFill>
                  <pic:spPr>
                    <a:xfrm>
                      <a:off x="0" y="0"/>
                      <a:ext cx="103822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rPr>
      </w:pP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E">
      <w:pPr>
        <w:pStyle w:val="Heading3"/>
        <w:rPr/>
      </w:pPr>
      <w:bookmarkStart w:colFirst="0" w:colLast="0" w:name="_1sbffd0hy7m" w:id="0"/>
      <w:bookmarkEnd w:id="0"/>
      <w:r w:rsidDel="00000000" w:rsidR="00000000" w:rsidRPr="00000000">
        <w:rPr>
          <w:rtl w:val="0"/>
        </w:rPr>
        <w:t xml:space="preserve">TABLE OF CONTENTS</w:t>
      </w:r>
    </w:p>
    <w:sdt>
      <w:sdtPr>
        <w:id w:val="458500250"/>
        <w:docPartObj>
          <w:docPartGallery w:val="Table of Contents"/>
          <w:docPartUnique w:val="1"/>
        </w:docPartObj>
      </w:sdtPr>
      <w:sdtContent>
        <w:p w:rsidR="00000000" w:rsidDel="00000000" w:rsidP="00000000" w:rsidRDefault="00000000" w:rsidRPr="00000000" w14:paraId="0000001F">
          <w:pPr>
            <w:widowControl w:val="0"/>
            <w:tabs>
              <w:tab w:val="right" w:leader="none" w:pos="12000"/>
            </w:tabs>
            <w:spacing w:before="60" w:lineRule="auto"/>
            <w:rPr>
              <w:rFonts w:ascii="Calibri" w:cs="Calibri" w:eastAsia="Calibri" w:hAnsi="Calibri"/>
            </w:rPr>
          </w:pPr>
          <w:r w:rsidDel="00000000" w:rsidR="00000000" w:rsidRPr="00000000">
            <w:fldChar w:fldCharType="begin"/>
            <w:instrText xml:space="preserve"> TOC \h \u \z \t "Heading 1,1,Heading 2,2,Heading 3,3,Heading 4,4,Heading 5,5,Heading 6,6,"</w:instrText>
            <w:fldChar w:fldCharType="separate"/>
          </w:r>
          <w:hyperlink w:anchor="_j0v7yajohmlf">
            <w:r w:rsidDel="00000000" w:rsidR="00000000" w:rsidRPr="00000000">
              <w:rPr>
                <w:rFonts w:ascii="Calibri" w:cs="Calibri" w:eastAsia="Calibri" w:hAnsi="Calibri"/>
                <w:b w:val="1"/>
                <w:rtl w:val="0"/>
              </w:rPr>
              <w:t xml:space="preserve">2025 Atlantic Rowing Championships </w:t>
              <w:tab/>
              <w:t xml:space="preserve">1</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720" w:firstLine="0"/>
            <w:rPr>
              <w:rFonts w:ascii="Calibri" w:cs="Calibri" w:eastAsia="Calibri" w:hAnsi="Calibri"/>
            </w:rPr>
          </w:pPr>
          <w:hyperlink w:anchor="_1sbffd0hy7m">
            <w:r w:rsidDel="00000000" w:rsidR="00000000" w:rsidRPr="00000000">
              <w:rPr>
                <w:rFonts w:ascii="Calibri" w:cs="Calibri" w:eastAsia="Calibri" w:hAnsi="Calibri"/>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720" w:firstLine="0"/>
            <w:rPr>
              <w:rFonts w:ascii="Calibri" w:cs="Calibri" w:eastAsia="Calibri" w:hAnsi="Calibri"/>
            </w:rPr>
          </w:pPr>
          <w:hyperlink w:anchor="_tcnql1xb2jvy">
            <w:r w:rsidDel="00000000" w:rsidR="00000000" w:rsidRPr="00000000">
              <w:rPr>
                <w:rFonts w:ascii="Calibri" w:cs="Calibri" w:eastAsia="Calibri" w:hAnsi="Calibri"/>
                <w:rtl w:val="0"/>
              </w:rPr>
              <w:t xml:space="preserve">WELCOME FROM THE CHAIR</w:t>
              <w:tab/>
              <w:t xml:space="preserve">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720" w:firstLine="0"/>
            <w:rPr>
              <w:rFonts w:ascii="Calibri" w:cs="Calibri" w:eastAsia="Calibri" w:hAnsi="Calibri"/>
            </w:rPr>
          </w:pPr>
          <w:hyperlink w:anchor="_11x43ad37xq4">
            <w:r w:rsidDel="00000000" w:rsidR="00000000" w:rsidRPr="00000000">
              <w:rPr>
                <w:rFonts w:ascii="Calibri" w:cs="Calibri" w:eastAsia="Calibri" w:hAnsi="Calibri"/>
                <w:rtl w:val="0"/>
              </w:rPr>
              <w:t xml:space="preserve">EVENT INFORMATION</w:t>
              <w:tab/>
              <w:t xml:space="preserve">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rFonts w:ascii="Calibri" w:cs="Calibri" w:eastAsia="Calibri" w:hAnsi="Calibri"/>
            </w:rPr>
          </w:pPr>
          <w:hyperlink w:anchor="_w3s7iknyp8sf">
            <w:r w:rsidDel="00000000" w:rsidR="00000000" w:rsidRPr="00000000">
              <w:rPr>
                <w:rFonts w:ascii="Calibri" w:cs="Calibri" w:eastAsia="Calibri" w:hAnsi="Calibri"/>
                <w:rtl w:val="0"/>
              </w:rPr>
              <w:t xml:space="preserve">RULES AND REGULATIONS</w:t>
              <w:tab/>
            </w:r>
          </w:hyperlink>
          <w:r w:rsidDel="00000000" w:rsidR="00000000" w:rsidRPr="00000000">
            <w:rPr>
              <w:rFonts w:ascii="Calibri" w:cs="Calibri" w:eastAsia="Calibri" w:hAnsi="Calibri"/>
              <w:rtl w:val="0"/>
            </w:rPr>
            <w:t xml:space="preserve">5</w:t>
          </w:r>
        </w:p>
        <w:p w:rsidR="00000000" w:rsidDel="00000000" w:rsidP="00000000" w:rsidRDefault="00000000" w:rsidRPr="00000000" w14:paraId="00000024">
          <w:pPr>
            <w:widowControl w:val="0"/>
            <w:tabs>
              <w:tab w:val="right" w:leader="none" w:pos="12000"/>
            </w:tabs>
            <w:spacing w:before="60" w:lineRule="auto"/>
            <w:ind w:left="720" w:firstLine="0"/>
            <w:rPr>
              <w:rFonts w:ascii="Calibri" w:cs="Calibri" w:eastAsia="Calibri" w:hAnsi="Calibri"/>
            </w:rPr>
          </w:pPr>
          <w:hyperlink w:anchor="_u22o3iiek9ep">
            <w:r w:rsidDel="00000000" w:rsidR="00000000" w:rsidRPr="00000000">
              <w:rPr>
                <w:rFonts w:ascii="Calibri" w:cs="Calibri" w:eastAsia="Calibri" w:hAnsi="Calibri"/>
                <w:rtl w:val="0"/>
              </w:rPr>
              <w:t xml:space="preserve">APPLICABILITY OF RULES</w:t>
              <w:tab/>
            </w:r>
          </w:hyperlink>
          <w:r w:rsidDel="00000000" w:rsidR="00000000" w:rsidRPr="00000000">
            <w:rPr>
              <w:rFonts w:ascii="Calibri" w:cs="Calibri" w:eastAsia="Calibri" w:hAnsi="Calibri"/>
              <w:rtl w:val="0"/>
            </w:rPr>
            <w:t xml:space="preserve">5</w:t>
          </w:r>
        </w:p>
        <w:p w:rsidR="00000000" w:rsidDel="00000000" w:rsidP="00000000" w:rsidRDefault="00000000" w:rsidRPr="00000000" w14:paraId="00000025">
          <w:pPr>
            <w:widowControl w:val="0"/>
            <w:tabs>
              <w:tab w:val="right" w:leader="none" w:pos="12000"/>
            </w:tabs>
            <w:spacing w:before="60" w:lineRule="auto"/>
            <w:ind w:left="720" w:firstLine="0"/>
            <w:rPr>
              <w:rFonts w:ascii="Calibri" w:cs="Calibri" w:eastAsia="Calibri" w:hAnsi="Calibri"/>
            </w:rPr>
          </w:pPr>
          <w:hyperlink w:anchor="_6j3r70a79yjm">
            <w:r w:rsidDel="00000000" w:rsidR="00000000" w:rsidRPr="00000000">
              <w:rPr>
                <w:rFonts w:ascii="Calibri" w:cs="Calibri" w:eastAsia="Calibri" w:hAnsi="Calibri"/>
                <w:rtl w:val="0"/>
              </w:rPr>
              <w:t xml:space="preserve">REGISTRATION</w:t>
              <w:tab/>
            </w:r>
          </w:hyperlink>
          <w:r w:rsidDel="00000000" w:rsidR="00000000" w:rsidRPr="00000000">
            <w:rPr>
              <w:rFonts w:ascii="Calibri" w:cs="Calibri" w:eastAsia="Calibri" w:hAnsi="Calibri"/>
              <w:rtl w:val="0"/>
            </w:rPr>
            <w:t xml:space="preserve">5</w:t>
          </w:r>
        </w:p>
        <w:p w:rsidR="00000000" w:rsidDel="00000000" w:rsidP="00000000" w:rsidRDefault="00000000" w:rsidRPr="00000000" w14:paraId="00000026">
          <w:pPr>
            <w:widowControl w:val="0"/>
            <w:tabs>
              <w:tab w:val="right" w:leader="none" w:pos="12000"/>
            </w:tabs>
            <w:spacing w:before="60" w:lineRule="auto"/>
            <w:ind w:left="720" w:firstLine="0"/>
            <w:rPr>
              <w:rFonts w:ascii="Calibri" w:cs="Calibri" w:eastAsia="Calibri" w:hAnsi="Calibri"/>
            </w:rPr>
          </w:pPr>
          <w:hyperlink w:anchor="_yg2cmpmr0554">
            <w:r w:rsidDel="00000000" w:rsidR="00000000" w:rsidRPr="00000000">
              <w:rPr>
                <w:rFonts w:ascii="Calibri" w:cs="Calibri" w:eastAsia="Calibri" w:hAnsi="Calibri"/>
                <w:rtl w:val="0"/>
              </w:rPr>
              <w:t xml:space="preserve">CLUB ELIGIBILITY</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720" w:firstLine="0"/>
            <w:rPr>
              <w:rFonts w:ascii="Calibri" w:cs="Calibri" w:eastAsia="Calibri" w:hAnsi="Calibri"/>
            </w:rPr>
          </w:pPr>
          <w:hyperlink w:anchor="_ic0mljd544d">
            <w:r w:rsidDel="00000000" w:rsidR="00000000" w:rsidRPr="00000000">
              <w:rPr>
                <w:rFonts w:ascii="Calibri" w:cs="Calibri" w:eastAsia="Calibri" w:hAnsi="Calibri"/>
                <w:rtl w:val="0"/>
              </w:rPr>
              <w:t xml:space="preserve">COMPETITOR ELIGIBILITY</w:t>
              <w:tab/>
              <w:t xml:space="preserve">6</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720" w:firstLine="0"/>
            <w:rPr>
              <w:rFonts w:ascii="Calibri" w:cs="Calibri" w:eastAsia="Calibri" w:hAnsi="Calibri"/>
            </w:rPr>
          </w:pPr>
          <w:hyperlink w:anchor="_topl4xbky3fp">
            <w:r w:rsidDel="00000000" w:rsidR="00000000" w:rsidRPr="00000000">
              <w:rPr>
                <w:rFonts w:ascii="Calibri" w:cs="Calibri" w:eastAsia="Calibri" w:hAnsi="Calibri"/>
                <w:rtl w:val="0"/>
              </w:rPr>
              <w:t xml:space="preserve">EVENTS</w:t>
              <w:tab/>
            </w:r>
          </w:hyperlink>
          <w:r w:rsidDel="00000000" w:rsidR="00000000" w:rsidRPr="00000000">
            <w:rPr>
              <w:rFonts w:ascii="Calibri" w:cs="Calibri" w:eastAsia="Calibri" w:hAnsi="Calibri"/>
              <w:rtl w:val="0"/>
            </w:rPr>
            <w:t xml:space="preserve">8</w:t>
          </w:r>
        </w:p>
        <w:p w:rsidR="00000000" w:rsidDel="00000000" w:rsidP="00000000" w:rsidRDefault="00000000" w:rsidRPr="00000000" w14:paraId="00000029">
          <w:pPr>
            <w:widowControl w:val="0"/>
            <w:tabs>
              <w:tab w:val="right" w:leader="none" w:pos="12000"/>
            </w:tabs>
            <w:spacing w:before="60" w:lineRule="auto"/>
            <w:ind w:left="360" w:firstLine="0"/>
            <w:rPr>
              <w:rFonts w:ascii="Calibri" w:cs="Calibri" w:eastAsia="Calibri" w:hAnsi="Calibri"/>
            </w:rPr>
          </w:pPr>
          <w:hyperlink w:anchor="_9uzvpz6q1qv">
            <w:r w:rsidDel="00000000" w:rsidR="00000000" w:rsidRPr="00000000">
              <w:rPr>
                <w:rFonts w:ascii="Calibri" w:cs="Calibri" w:eastAsia="Calibri" w:hAnsi="Calibri"/>
                <w:rtl w:val="0"/>
              </w:rPr>
              <w:t xml:space="preserve">REGATTA CHAMPIONSHIP</w:t>
              <w:tab/>
              <w:t xml:space="preserve">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ind w:left="1080" w:firstLine="0"/>
            <w:rPr>
              <w:rFonts w:ascii="Calibri" w:cs="Calibri" w:eastAsia="Calibri" w:hAnsi="Calibri"/>
            </w:rPr>
          </w:pPr>
          <w:r w:rsidDel="00000000" w:rsidR="00000000" w:rsidRPr="00000000">
            <w:rPr>
              <w:rFonts w:ascii="Calibri" w:cs="Calibri" w:eastAsia="Calibri" w:hAnsi="Calibri"/>
              <w:rtl w:val="0"/>
            </w:rPr>
            <w:t xml:space="preserve">Presidents Cup</w:t>
          </w:r>
          <w:hyperlink w:anchor="_rws7w7thpwum">
            <w:r w:rsidDel="00000000" w:rsidR="00000000" w:rsidRPr="00000000">
              <w:rPr>
                <w:rFonts w:ascii="Calibri" w:cs="Calibri" w:eastAsia="Calibri" w:hAnsi="Calibri"/>
                <w:rtl w:val="0"/>
              </w:rPr>
              <w:tab/>
              <w:t xml:space="preserve">8</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ind w:left="1080" w:firstLine="0"/>
            <w:rPr>
              <w:rFonts w:ascii="Calibri" w:cs="Calibri" w:eastAsia="Calibri" w:hAnsi="Calibri"/>
            </w:rPr>
          </w:pPr>
          <w:hyperlink w:anchor="_raiq8ng5o6c9">
            <w:r w:rsidDel="00000000" w:rsidR="00000000" w:rsidRPr="00000000">
              <w:rPr>
                <w:rFonts w:ascii="Calibri" w:cs="Calibri" w:eastAsia="Calibri" w:hAnsi="Calibri"/>
                <w:rtl w:val="0"/>
              </w:rPr>
              <w:t xml:space="preserve">EFFICIENCY – NOVA SCOTIA EFFICIENCY AWARD</w:t>
              <w:tab/>
            </w:r>
          </w:hyperlink>
          <w:r w:rsidDel="00000000" w:rsidR="00000000" w:rsidRPr="00000000">
            <w:rPr>
              <w:rFonts w:ascii="Calibri" w:cs="Calibri" w:eastAsia="Calibri" w:hAnsi="Calibri"/>
              <w:rtl w:val="0"/>
            </w:rPr>
            <w:t xml:space="preserve">9</w:t>
          </w:r>
        </w:p>
        <w:p w:rsidR="00000000" w:rsidDel="00000000" w:rsidP="00000000" w:rsidRDefault="00000000" w:rsidRPr="00000000" w14:paraId="0000002C">
          <w:pPr>
            <w:widowControl w:val="0"/>
            <w:tabs>
              <w:tab w:val="right" w:leader="none" w:pos="12000"/>
            </w:tabs>
            <w:spacing w:before="60" w:lineRule="auto"/>
            <w:ind w:left="720" w:firstLine="0"/>
            <w:rPr>
              <w:rFonts w:ascii="Calibri" w:cs="Calibri" w:eastAsia="Calibri" w:hAnsi="Calibri"/>
            </w:rPr>
          </w:pPr>
          <w:hyperlink w:anchor="_3llr3sbw8as7">
            <w:r w:rsidDel="00000000" w:rsidR="00000000" w:rsidRPr="00000000">
              <w:rPr>
                <w:rFonts w:ascii="Calibri" w:cs="Calibri" w:eastAsia="Calibri" w:hAnsi="Calibri"/>
                <w:rtl w:val="0"/>
              </w:rPr>
              <w:t xml:space="preserve">MISCELLANEOUS</w:t>
              <w:tab/>
            </w:r>
          </w:hyperlink>
          <w:r w:rsidDel="00000000" w:rsidR="00000000" w:rsidRPr="00000000">
            <w:rPr>
              <w:rFonts w:ascii="Calibri" w:cs="Calibri" w:eastAsia="Calibri" w:hAnsi="Calibri"/>
              <w:rtl w:val="0"/>
            </w:rPr>
            <w:t xml:space="preserve">9</w:t>
          </w:r>
        </w:p>
        <w:p w:rsidR="00000000" w:rsidDel="00000000" w:rsidP="00000000" w:rsidRDefault="00000000" w:rsidRPr="00000000" w14:paraId="0000002D">
          <w:pPr>
            <w:widowControl w:val="0"/>
            <w:tabs>
              <w:tab w:val="right" w:leader="none" w:pos="12000"/>
            </w:tabs>
            <w:spacing w:before="60" w:lineRule="auto"/>
            <w:ind w:left="360" w:firstLine="0"/>
            <w:rPr>
              <w:rFonts w:ascii="Calibri" w:cs="Calibri" w:eastAsia="Calibri" w:hAnsi="Calibri"/>
            </w:rPr>
          </w:pPr>
          <w:hyperlink w:anchor="_32in73lglkvo">
            <w:r w:rsidDel="00000000" w:rsidR="00000000" w:rsidRPr="00000000">
              <w:rPr>
                <w:rFonts w:ascii="Calibri" w:cs="Calibri" w:eastAsia="Calibri" w:hAnsi="Calibri"/>
                <w:rtl w:val="0"/>
              </w:rPr>
              <w:t xml:space="preserve">COURSE MAPS</w:t>
              <w:tab/>
              <w:t xml:space="preserve">10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360" w:firstLine="0"/>
            <w:rPr>
              <w:rFonts w:ascii="Calibri" w:cs="Calibri" w:eastAsia="Calibri" w:hAnsi="Calibri"/>
            </w:rPr>
          </w:pPr>
          <w:hyperlink w:anchor="_puomb74f1dvt">
            <w:r w:rsidDel="00000000" w:rsidR="00000000" w:rsidRPr="00000000">
              <w:rPr>
                <w:rFonts w:ascii="Calibri" w:cs="Calibri" w:eastAsia="Calibri" w:hAnsi="Calibri"/>
                <w:rtl w:val="0"/>
              </w:rPr>
              <w:t xml:space="preserve">Race Course Map</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360" w:firstLine="0"/>
            <w:rPr>
              <w:rFonts w:ascii="Calibri" w:cs="Calibri" w:eastAsia="Calibri" w:hAnsi="Calibri"/>
            </w:rPr>
          </w:pPr>
          <w:hyperlink w:anchor="_pdxbyu1kba50">
            <w:r w:rsidDel="00000000" w:rsidR="00000000" w:rsidRPr="00000000">
              <w:rPr>
                <w:rFonts w:ascii="Calibri" w:cs="Calibri" w:eastAsia="Calibri" w:hAnsi="Calibri"/>
                <w:rtl w:val="0"/>
              </w:rPr>
              <w:t xml:space="preserve">Finish Area Map</w:t>
              <w:tab/>
              <w:t xml:space="preserve">1</w:t>
            </w:r>
          </w:hyperlink>
          <w:r w:rsidDel="00000000" w:rsidR="00000000" w:rsidRPr="00000000">
            <w:rPr>
              <w:rFonts w:ascii="Calibri" w:cs="Calibri" w:eastAsia="Calibri" w:hAnsi="Calibri"/>
              <w:rtl w:val="0"/>
            </w:rPr>
            <w:t xml:space="preserve">2</w:t>
          </w:r>
        </w:p>
        <w:p w:rsidR="00000000" w:rsidDel="00000000" w:rsidP="00000000" w:rsidRDefault="00000000" w:rsidRPr="00000000" w14:paraId="00000030">
          <w:pPr>
            <w:widowControl w:val="0"/>
            <w:tabs>
              <w:tab w:val="right" w:leader="none" w:pos="12000"/>
            </w:tabs>
            <w:spacing w:before="60" w:lineRule="auto"/>
            <w:rPr>
              <w:rFonts w:ascii="Arial" w:cs="Arial" w:eastAsia="Arial" w:hAnsi="Arial"/>
              <w:b w:val="1"/>
              <w:sz w:val="18"/>
              <w:szCs w:val="18"/>
            </w:rPr>
          </w:pPr>
          <w:hyperlink w:anchor="_kfq68v57ctdc">
            <w:r w:rsidDel="00000000" w:rsidR="00000000" w:rsidRPr="00000000">
              <w:rPr>
                <w:rFonts w:ascii="Calibri" w:cs="Calibri" w:eastAsia="Calibri" w:hAnsi="Calibri"/>
                <w:rtl w:val="0"/>
              </w:rPr>
              <w:t xml:space="preserve">DIRECTIONS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32">
      <w:pPr>
        <w:spacing w:line="360" w:lineRule="auto"/>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rPr>
          <w:rFonts w:ascii="Calibri" w:cs="Calibri" w:eastAsia="Calibri" w:hAnsi="Calibri"/>
          <w:sz w:val="22"/>
          <w:szCs w:val="22"/>
        </w:rPr>
      </w:pPr>
      <w:bookmarkStart w:colFirst="0" w:colLast="0" w:name="_zbyw754xv6hs" w:id="1"/>
      <w:bookmarkEnd w:id="1"/>
      <w:r w:rsidDel="00000000" w:rsidR="00000000" w:rsidRPr="00000000">
        <w:rPr>
          <w:rFonts w:ascii="Calibri" w:cs="Calibri" w:eastAsia="Calibri" w:hAnsi="Calibri"/>
          <w:b w:val="1"/>
          <w:rtl w:val="0"/>
        </w:rPr>
        <w:t xml:space="preserve">2025 Atlantic Rowing Championships</w:t>
      </w:r>
      <w:r w:rsidDel="00000000" w:rsidR="00000000" w:rsidRPr="00000000">
        <w:rPr>
          <w:rtl w:val="0"/>
        </w:rPr>
      </w:r>
    </w:p>
    <w:p w:rsidR="00000000" w:rsidDel="00000000" w:rsidP="00000000" w:rsidRDefault="00000000" w:rsidRPr="00000000" w14:paraId="00000034">
      <w:pPr>
        <w:spacing w:line="36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2025 Atlantic Rowing Championships (ARCs) are being hosted by Row Nova Scotia on Saturday, October 4</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The Atlantic Rowing Championships brings together clubs from across Atlantic Canada to compete on the beautiful, world-class 1000m racecourse on Lake Banook in Dartmouth, NS, and to crown the overall club champion.</w:t>
      </w:r>
    </w:p>
    <w:p w:rsidR="00000000" w:rsidDel="00000000" w:rsidP="00000000" w:rsidRDefault="00000000" w:rsidRPr="00000000" w14:paraId="00000036">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races will be 1000m and for events with a large number of entries, time trials will be used to determine seeding for finals. The ARC regatta will be running championship events at this year’s regatta to increase the competition and quality of racing for all participants.</w:t>
      </w:r>
    </w:p>
    <w:p w:rsidR="00000000" w:rsidDel="00000000" w:rsidP="00000000" w:rsidRDefault="00000000" w:rsidRPr="00000000" w14:paraId="00000038">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9">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encourage family, friends, former rowers and those who have never seen rowing to come out and watch the event. Row Nova Scotia is always looking for new volunteers to help out with timing and on the safety boats. No experience is needed. It is the best seat on the lake and a great way to give back to rowing. If you are interested in helping out in some capacity at the regatta please sign up using the following link or email </w:t>
      </w:r>
      <w:hyperlink r:id="rId11">
        <w:r w:rsidDel="00000000" w:rsidR="00000000" w:rsidRPr="00000000">
          <w:rPr>
            <w:rFonts w:ascii="Calibri" w:cs="Calibri" w:eastAsia="Calibri" w:hAnsi="Calibri"/>
            <w:color w:val="0000ff"/>
            <w:sz w:val="22"/>
            <w:szCs w:val="22"/>
            <w:u w:val="single"/>
            <w:rtl w:val="0"/>
          </w:rPr>
          <w:t xml:space="preserve">rowing@rowns.ca</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A">
      <w:pPr>
        <w:spacing w:line="360" w:lineRule="auto"/>
        <w:jc w:val="both"/>
        <w:rPr>
          <w:rFonts w:ascii="Calibri" w:cs="Calibri" w:eastAsia="Calibri" w:hAnsi="Calibri"/>
          <w:sz w:val="22"/>
          <w:szCs w:val="22"/>
        </w:rPr>
      </w:pPr>
      <w:hyperlink r:id="rId12">
        <w:r w:rsidDel="00000000" w:rsidR="00000000" w:rsidRPr="00000000">
          <w:rPr>
            <w:rFonts w:ascii="Calibri" w:cs="Calibri" w:eastAsia="Calibri" w:hAnsi="Calibri"/>
            <w:color w:val="1155cc"/>
            <w:sz w:val="22"/>
            <w:szCs w:val="22"/>
            <w:u w:val="single"/>
            <w:rtl w:val="0"/>
          </w:rPr>
          <w:t xml:space="preserve">https://www.signupgenius.com/go/5080F45A9A82CA6FB6-58781286-2025</w:t>
        </w:r>
      </w:hyperlink>
      <w:r w:rsidDel="00000000" w:rsidR="00000000" w:rsidRPr="00000000">
        <w:rPr>
          <w:rtl w:val="0"/>
        </w:rPr>
      </w:r>
    </w:p>
    <w:p w:rsidR="00000000" w:rsidDel="00000000" w:rsidP="00000000" w:rsidRDefault="00000000" w:rsidRPr="00000000" w14:paraId="0000003B">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Regatta Chair</w:t>
      </w:r>
    </w:p>
    <w:p w:rsidR="00000000" w:rsidDel="00000000" w:rsidP="00000000" w:rsidRDefault="00000000" w:rsidRPr="00000000" w14:paraId="00000040">
      <w:pPr>
        <w:spacing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2">
      <w:pPr>
        <w:spacing w:line="360" w:lineRule="auto"/>
        <w:jc w:val="cente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2025 Atlantic Rowing Championship</w:t>
      </w:r>
    </w:p>
    <w:p w:rsidR="00000000" w:rsidDel="00000000" w:rsidP="00000000" w:rsidRDefault="00000000" w:rsidRPr="00000000" w14:paraId="00000044">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5">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Proposed order of events. Subject to change based on entries.</w:t>
      </w:r>
    </w:p>
    <w:p w:rsidR="00000000" w:rsidDel="00000000" w:rsidP="00000000" w:rsidRDefault="00000000" w:rsidRPr="00000000" w14:paraId="00000046">
      <w:pPr>
        <w:jc w:val="cente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47">
      <w:pPr>
        <w:jc w:val="center"/>
        <w:rPr>
          <w:rFonts w:ascii="Calibri" w:cs="Calibri" w:eastAsia="Calibri" w:hAnsi="Calibri"/>
          <w:b w:val="1"/>
          <w:sz w:val="22"/>
          <w:szCs w:val="22"/>
          <w:u w:val="single"/>
        </w:rPr>
      </w:pPr>
      <w:r w:rsidDel="00000000" w:rsidR="00000000" w:rsidRPr="00000000">
        <w:rPr>
          <w:rtl w:val="0"/>
        </w:rPr>
      </w:r>
    </w:p>
    <w:tbl>
      <w:tblPr>
        <w:tblStyle w:val="Table1"/>
        <w:tblW w:w="912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5"/>
        <w:gridCol w:w="7965"/>
        <w:tblGridChange w:id="0">
          <w:tblGrid>
            <w:gridCol w:w="1155"/>
            <w:gridCol w:w="7965"/>
          </w:tblGrid>
        </w:tblGridChange>
      </w:tblGrid>
      <w:tr>
        <w:trPr>
          <w:cantSplit w:val="0"/>
          <w:trHeight w:val="288" w:hRule="atLeast"/>
          <w:tblHeader w:val="0"/>
        </w:trPr>
        <w:tc>
          <w:tcPr>
            <w:vAlign w:val="bottom"/>
          </w:tcPr>
          <w:p w:rsidR="00000000" w:rsidDel="00000000" w:rsidP="00000000" w:rsidRDefault="00000000" w:rsidRPr="00000000" w14:paraId="0000004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 #</w:t>
            </w:r>
          </w:p>
        </w:tc>
        <w:tc>
          <w:tcPr>
            <w:vAlign w:val="bottom"/>
          </w:tcPr>
          <w:p w:rsidR="00000000" w:rsidDel="00000000" w:rsidP="00000000" w:rsidRDefault="00000000" w:rsidRPr="00000000" w14:paraId="0000004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Saturday, October 4, 2025</w:t>
            </w:r>
          </w:p>
        </w:tc>
      </w:tr>
      <w:tr>
        <w:trPr>
          <w:cantSplit w:val="0"/>
          <w:trHeight w:val="288" w:hRule="atLeast"/>
          <w:tblHeader w:val="0"/>
        </w:trPr>
        <w:tc>
          <w:tcPr>
            <w:vAlign w:val="bottom"/>
          </w:tcPr>
          <w:p w:rsidR="00000000" w:rsidDel="00000000" w:rsidP="00000000" w:rsidRDefault="00000000" w:rsidRPr="00000000" w14:paraId="0000004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c>
          <w:tcPr>
            <w:vAlign w:val="bottom"/>
          </w:tcPr>
          <w:p w:rsidR="00000000" w:rsidDel="00000000" w:rsidP="00000000" w:rsidRDefault="00000000" w:rsidRPr="00000000" w14:paraId="000000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Mixed Masters 4x</w:t>
            </w:r>
          </w:p>
        </w:tc>
      </w:tr>
      <w:tr>
        <w:trPr>
          <w:cantSplit w:val="0"/>
          <w:trHeight w:val="288" w:hRule="atLeast"/>
          <w:tblHeader w:val="0"/>
        </w:trPr>
        <w:tc>
          <w:tcPr>
            <w:vAlign w:val="bottom"/>
          </w:tcPr>
          <w:p w:rsidR="00000000" w:rsidDel="00000000" w:rsidP="00000000" w:rsidRDefault="00000000" w:rsidRPr="00000000" w14:paraId="0000004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vAlign w:val="bottom"/>
          </w:tcPr>
          <w:p w:rsidR="00000000" w:rsidDel="00000000" w:rsidP="00000000" w:rsidRDefault="00000000" w:rsidRPr="00000000" w14:paraId="000000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Champ 1x</w:t>
            </w:r>
          </w:p>
        </w:tc>
      </w:tr>
      <w:tr>
        <w:trPr>
          <w:cantSplit w:val="0"/>
          <w:trHeight w:val="288" w:hRule="atLeast"/>
          <w:tblHeader w:val="0"/>
        </w:trPr>
        <w:tc>
          <w:tcPr>
            <w:vAlign w:val="bottom"/>
          </w:tcPr>
          <w:p w:rsidR="00000000" w:rsidDel="00000000" w:rsidP="00000000" w:rsidRDefault="00000000" w:rsidRPr="00000000" w14:paraId="0000004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vAlign w:val="bottom"/>
          </w:tcPr>
          <w:p w:rsidR="00000000" w:rsidDel="00000000" w:rsidP="00000000" w:rsidRDefault="00000000" w:rsidRPr="00000000" w14:paraId="000000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Champ 2x</w:t>
            </w:r>
          </w:p>
        </w:tc>
      </w:tr>
      <w:tr>
        <w:trPr>
          <w:cantSplit w:val="0"/>
          <w:trHeight w:val="288" w:hRule="atLeast"/>
          <w:tblHeader w:val="0"/>
        </w:trPr>
        <w:tc>
          <w:tcPr>
            <w:vAlign w:val="bottom"/>
          </w:tcPr>
          <w:p w:rsidR="00000000" w:rsidDel="00000000" w:rsidP="00000000" w:rsidRDefault="00000000" w:rsidRPr="00000000" w14:paraId="00000050">
            <w:pPr>
              <w:jc w:val="center"/>
              <w:rPr>
                <w:rFonts w:ascii="Calibri" w:cs="Calibri" w:eastAsia="Calibri" w:hAnsi="Calibri"/>
                <w:b w:val="1"/>
                <w:sz w:val="22"/>
                <w:szCs w:val="22"/>
                <w:highlight w:val="yellow"/>
              </w:rPr>
            </w:pPr>
            <w:r w:rsidDel="00000000" w:rsidR="00000000" w:rsidRPr="00000000">
              <w:rPr>
                <w:rFonts w:ascii="Calibri" w:cs="Calibri" w:eastAsia="Calibri" w:hAnsi="Calibri"/>
                <w:b w:val="1"/>
                <w:sz w:val="22"/>
                <w:szCs w:val="22"/>
                <w:rtl w:val="0"/>
              </w:rPr>
              <w:t xml:space="preserve">4</w:t>
            </w:r>
            <w:r w:rsidDel="00000000" w:rsidR="00000000" w:rsidRPr="00000000">
              <w:rPr>
                <w:rtl w:val="0"/>
              </w:rPr>
            </w:r>
          </w:p>
        </w:tc>
        <w:tc>
          <w:tcPr>
            <w:vAlign w:val="bottom"/>
          </w:tcPr>
          <w:p w:rsidR="00000000" w:rsidDel="00000000" w:rsidP="00000000" w:rsidRDefault="00000000" w:rsidRPr="00000000" w14:paraId="000000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Masters 4x</w:t>
            </w:r>
          </w:p>
        </w:tc>
      </w:tr>
      <w:tr>
        <w:trPr>
          <w:cantSplit w:val="0"/>
          <w:trHeight w:val="288" w:hRule="atLeast"/>
          <w:tblHeader w:val="0"/>
        </w:trPr>
        <w:tc>
          <w:tcPr>
            <w:vAlign w:val="bottom"/>
          </w:tcPr>
          <w:p w:rsidR="00000000" w:rsidDel="00000000" w:rsidP="00000000" w:rsidRDefault="00000000" w:rsidRPr="00000000" w14:paraId="0000005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w:t>
            </w:r>
          </w:p>
        </w:tc>
        <w:tc>
          <w:tcPr>
            <w:vAlign w:val="bottom"/>
          </w:tcPr>
          <w:p w:rsidR="00000000" w:rsidDel="00000000" w:rsidP="00000000" w:rsidRDefault="00000000" w:rsidRPr="00000000" w14:paraId="000000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Masters 8+</w:t>
            </w:r>
          </w:p>
        </w:tc>
      </w:tr>
      <w:tr>
        <w:trPr>
          <w:cantSplit w:val="0"/>
          <w:trHeight w:val="288" w:hRule="atLeast"/>
          <w:tblHeader w:val="0"/>
        </w:trPr>
        <w:tc>
          <w:tcPr>
            <w:vAlign w:val="bottom"/>
          </w:tcPr>
          <w:p w:rsidR="00000000" w:rsidDel="00000000" w:rsidP="00000000" w:rsidRDefault="00000000" w:rsidRPr="00000000" w14:paraId="0000005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w:t>
            </w:r>
          </w:p>
        </w:tc>
        <w:tc>
          <w:tcPr>
            <w:vAlign w:val="bottom"/>
          </w:tcPr>
          <w:p w:rsidR="00000000" w:rsidDel="00000000" w:rsidP="00000000" w:rsidRDefault="00000000" w:rsidRPr="00000000" w14:paraId="000000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Champ 2-</w:t>
            </w:r>
          </w:p>
        </w:tc>
      </w:tr>
      <w:tr>
        <w:trPr>
          <w:cantSplit w:val="0"/>
          <w:trHeight w:val="288" w:hRule="atLeast"/>
          <w:tblHeader w:val="0"/>
        </w:trPr>
        <w:tc>
          <w:tcPr>
            <w:vAlign w:val="bottom"/>
          </w:tcPr>
          <w:p w:rsidR="00000000" w:rsidDel="00000000" w:rsidP="00000000" w:rsidRDefault="00000000" w:rsidRPr="00000000" w14:paraId="0000005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w:t>
            </w:r>
          </w:p>
        </w:tc>
        <w:tc>
          <w:tcPr>
            <w:vAlign w:val="bottom"/>
          </w:tcPr>
          <w:p w:rsidR="00000000" w:rsidDel="00000000" w:rsidP="00000000" w:rsidRDefault="00000000" w:rsidRPr="00000000" w14:paraId="0000005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Champ 1x</w:t>
            </w:r>
          </w:p>
        </w:tc>
      </w:tr>
      <w:tr>
        <w:trPr>
          <w:cantSplit w:val="0"/>
          <w:trHeight w:val="288" w:hRule="atLeast"/>
          <w:tblHeader w:val="0"/>
        </w:trPr>
        <w:tc>
          <w:tcPr>
            <w:vAlign w:val="bottom"/>
          </w:tcPr>
          <w:p w:rsidR="00000000" w:rsidDel="00000000" w:rsidP="00000000" w:rsidRDefault="00000000" w:rsidRPr="00000000" w14:paraId="0000005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c>
          <w:tcPr>
            <w:vAlign w:val="bottom"/>
          </w:tcPr>
          <w:p w:rsidR="00000000" w:rsidDel="00000000" w:rsidP="00000000" w:rsidRDefault="00000000" w:rsidRPr="00000000" w14:paraId="0000005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Novice 4x </w:t>
            </w:r>
          </w:p>
        </w:tc>
      </w:tr>
      <w:tr>
        <w:trPr>
          <w:cantSplit w:val="0"/>
          <w:trHeight w:val="288" w:hRule="atLeast"/>
          <w:tblHeader w:val="0"/>
        </w:trPr>
        <w:tc>
          <w:tcPr>
            <w:vAlign w:val="bottom"/>
          </w:tcPr>
          <w:p w:rsidR="00000000" w:rsidDel="00000000" w:rsidP="00000000" w:rsidRDefault="00000000" w:rsidRPr="00000000" w14:paraId="0000005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w:t>
            </w:r>
          </w:p>
        </w:tc>
        <w:tc>
          <w:tcPr>
            <w:vAlign w:val="bottom"/>
          </w:tcPr>
          <w:p w:rsidR="00000000" w:rsidDel="00000000" w:rsidP="00000000" w:rsidRDefault="00000000" w:rsidRPr="00000000" w14:paraId="0000005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Novice 2x</w:t>
            </w:r>
          </w:p>
        </w:tc>
      </w:tr>
      <w:tr>
        <w:trPr>
          <w:cantSplit w:val="0"/>
          <w:trHeight w:val="288" w:hRule="atLeast"/>
          <w:tblHeader w:val="0"/>
        </w:trPr>
        <w:tc>
          <w:tcPr>
            <w:vAlign w:val="bottom"/>
          </w:tcPr>
          <w:p w:rsidR="00000000" w:rsidDel="00000000" w:rsidP="00000000" w:rsidRDefault="00000000" w:rsidRPr="00000000" w14:paraId="0000005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w:t>
            </w:r>
          </w:p>
        </w:tc>
        <w:tc>
          <w:tcPr>
            <w:vAlign w:val="bottom"/>
          </w:tcPr>
          <w:p w:rsidR="00000000" w:rsidDel="00000000" w:rsidP="00000000" w:rsidRDefault="00000000" w:rsidRPr="00000000" w14:paraId="0000005D">
            <w:pP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Men’s Champ 8+</w:t>
            </w:r>
            <w:r w:rsidDel="00000000" w:rsidR="00000000" w:rsidRPr="00000000">
              <w:rPr>
                <w:rtl w:val="0"/>
              </w:rPr>
            </w:r>
          </w:p>
        </w:tc>
      </w:tr>
      <w:tr>
        <w:trPr>
          <w:cantSplit w:val="0"/>
          <w:trHeight w:val="288" w:hRule="atLeast"/>
          <w:tblHeader w:val="0"/>
        </w:trPr>
        <w:tc>
          <w:tcPr>
            <w:vAlign w:val="bottom"/>
          </w:tcPr>
          <w:p w:rsidR="00000000" w:rsidDel="00000000" w:rsidP="00000000" w:rsidRDefault="00000000" w:rsidRPr="00000000" w14:paraId="0000005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11</w:t>
            </w:r>
          </w:p>
        </w:tc>
        <w:tc>
          <w:tcPr>
            <w:vAlign w:val="bottom"/>
          </w:tcPr>
          <w:p w:rsidR="00000000" w:rsidDel="00000000" w:rsidP="00000000" w:rsidRDefault="00000000" w:rsidRPr="00000000" w14:paraId="000000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Champ 4-</w:t>
            </w:r>
          </w:p>
        </w:tc>
      </w:tr>
      <w:tr>
        <w:trPr>
          <w:cantSplit w:val="0"/>
          <w:trHeight w:val="288" w:hRule="atLeast"/>
          <w:tblHeader w:val="0"/>
        </w:trPr>
        <w:tc>
          <w:tcPr>
            <w:vAlign w:val="bottom"/>
          </w:tcPr>
          <w:p w:rsidR="00000000" w:rsidDel="00000000" w:rsidP="00000000" w:rsidRDefault="00000000" w:rsidRPr="00000000" w14:paraId="0000006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12</w:t>
            </w:r>
          </w:p>
        </w:tc>
        <w:tc>
          <w:tcPr>
            <w:vAlign w:val="bottom"/>
          </w:tcPr>
          <w:p w:rsidR="00000000" w:rsidDel="00000000" w:rsidP="00000000" w:rsidRDefault="00000000" w:rsidRPr="00000000" w14:paraId="000000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Masters 1x</w:t>
            </w:r>
          </w:p>
        </w:tc>
      </w:tr>
      <w:tr>
        <w:trPr>
          <w:cantSplit w:val="0"/>
          <w:trHeight w:val="288" w:hRule="atLeast"/>
          <w:tblHeader w:val="0"/>
        </w:trPr>
        <w:tc>
          <w:tcPr>
            <w:vAlign w:val="bottom"/>
          </w:tcPr>
          <w:p w:rsidR="00000000" w:rsidDel="00000000" w:rsidP="00000000" w:rsidRDefault="00000000" w:rsidRPr="00000000" w14:paraId="0000006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13</w:t>
            </w:r>
          </w:p>
        </w:tc>
        <w:tc>
          <w:tcPr>
            <w:vAlign w:val="bottom"/>
          </w:tcPr>
          <w:p w:rsidR="00000000" w:rsidDel="00000000" w:rsidP="00000000" w:rsidRDefault="00000000" w:rsidRPr="00000000" w14:paraId="00000063">
            <w:pPr>
              <w:rPr>
                <w:rFonts w:ascii="Calibri" w:cs="Calibri" w:eastAsia="Calibri" w:hAnsi="Calibri"/>
                <w:sz w:val="20"/>
                <w:szCs w:val="20"/>
              </w:rPr>
            </w:pPr>
            <w:r w:rsidDel="00000000" w:rsidR="00000000" w:rsidRPr="00000000">
              <w:rPr>
                <w:rFonts w:ascii="Calibri" w:cs="Calibri" w:eastAsia="Calibri" w:hAnsi="Calibri"/>
                <w:sz w:val="22"/>
                <w:szCs w:val="22"/>
                <w:rtl w:val="0"/>
              </w:rPr>
              <w:t xml:space="preserve">Women’s Masters 2x</w:t>
            </w:r>
            <w:r w:rsidDel="00000000" w:rsidR="00000000" w:rsidRPr="00000000">
              <w:rPr>
                <w:rtl w:val="0"/>
              </w:rPr>
            </w:r>
          </w:p>
        </w:tc>
      </w:tr>
      <w:tr>
        <w:trPr>
          <w:cantSplit w:val="0"/>
          <w:trHeight w:val="288" w:hRule="atLeast"/>
          <w:tblHeader w:val="0"/>
        </w:trPr>
        <w:tc>
          <w:tcPr>
            <w:vAlign w:val="bottom"/>
          </w:tcPr>
          <w:p w:rsidR="00000000" w:rsidDel="00000000" w:rsidP="00000000" w:rsidRDefault="00000000" w:rsidRPr="00000000" w14:paraId="0000006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14</w:t>
            </w:r>
          </w:p>
        </w:tc>
        <w:tc>
          <w:tcPr>
            <w:vAlign w:val="bottom"/>
          </w:tcPr>
          <w:p w:rsidR="00000000" w:rsidDel="00000000" w:rsidP="00000000" w:rsidRDefault="00000000" w:rsidRPr="00000000" w14:paraId="000000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Novice 4x</w:t>
            </w:r>
          </w:p>
        </w:tc>
      </w:tr>
      <w:tr>
        <w:trPr>
          <w:cantSplit w:val="0"/>
          <w:trHeight w:val="288" w:hRule="atLeast"/>
          <w:tblHeader w:val="0"/>
        </w:trPr>
        <w:tc>
          <w:tcPr>
            <w:vAlign w:val="bottom"/>
          </w:tcPr>
          <w:p w:rsidR="00000000" w:rsidDel="00000000" w:rsidP="00000000" w:rsidRDefault="00000000" w:rsidRPr="00000000" w14:paraId="0000006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15</w:t>
            </w:r>
          </w:p>
        </w:tc>
        <w:tc>
          <w:tcPr>
            <w:vAlign w:val="bottom"/>
          </w:tcPr>
          <w:p w:rsidR="00000000" w:rsidDel="00000000" w:rsidP="00000000" w:rsidRDefault="00000000" w:rsidRPr="00000000" w14:paraId="0000006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Novice 1x  / Para 1x</w:t>
            </w:r>
          </w:p>
        </w:tc>
      </w:tr>
      <w:tr>
        <w:trPr>
          <w:cantSplit w:val="0"/>
          <w:trHeight w:val="288" w:hRule="atLeast"/>
          <w:tblHeader w:val="0"/>
        </w:trPr>
        <w:tc>
          <w:tcPr>
            <w:vAlign w:val="bottom"/>
          </w:tcPr>
          <w:p w:rsidR="00000000" w:rsidDel="00000000" w:rsidP="00000000" w:rsidRDefault="00000000" w:rsidRPr="00000000" w14:paraId="0000006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16</w:t>
            </w:r>
          </w:p>
        </w:tc>
        <w:tc>
          <w:tcPr>
            <w:vAlign w:val="bottom"/>
          </w:tcPr>
          <w:p w:rsidR="00000000" w:rsidDel="00000000" w:rsidP="00000000" w:rsidRDefault="00000000" w:rsidRPr="00000000" w14:paraId="000000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Champ 2-</w:t>
            </w:r>
          </w:p>
        </w:tc>
      </w:tr>
      <w:tr>
        <w:trPr>
          <w:cantSplit w:val="0"/>
          <w:trHeight w:val="288" w:hRule="atLeast"/>
          <w:tblHeader w:val="0"/>
        </w:trPr>
        <w:tc>
          <w:tcPr>
            <w:vAlign w:val="bottom"/>
          </w:tcPr>
          <w:p w:rsidR="00000000" w:rsidDel="00000000" w:rsidP="00000000" w:rsidRDefault="00000000" w:rsidRPr="00000000" w14:paraId="0000006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17</w:t>
            </w:r>
          </w:p>
        </w:tc>
        <w:tc>
          <w:tcPr>
            <w:vAlign w:val="bottom"/>
          </w:tcPr>
          <w:p w:rsidR="00000000" w:rsidDel="00000000" w:rsidP="00000000" w:rsidRDefault="00000000" w:rsidRPr="00000000" w14:paraId="0000006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Champ 4-</w:t>
            </w:r>
          </w:p>
        </w:tc>
      </w:tr>
      <w:tr>
        <w:trPr>
          <w:cantSplit w:val="0"/>
          <w:trHeight w:val="288" w:hRule="atLeast"/>
          <w:tblHeader w:val="0"/>
        </w:trPr>
        <w:tc>
          <w:tcPr>
            <w:vAlign w:val="bottom"/>
          </w:tcPr>
          <w:p w:rsidR="00000000" w:rsidDel="00000000" w:rsidP="00000000" w:rsidRDefault="00000000" w:rsidRPr="00000000" w14:paraId="0000006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18</w:t>
            </w:r>
          </w:p>
        </w:tc>
        <w:tc>
          <w:tcPr>
            <w:vAlign w:val="bottom"/>
          </w:tcPr>
          <w:p w:rsidR="00000000" w:rsidDel="00000000" w:rsidP="00000000" w:rsidRDefault="00000000" w:rsidRPr="00000000" w14:paraId="0000006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Masters 2x</w:t>
            </w:r>
          </w:p>
        </w:tc>
      </w:tr>
      <w:tr>
        <w:trPr>
          <w:cantSplit w:val="0"/>
          <w:trHeight w:val="270" w:hRule="atLeast"/>
          <w:tblHeader w:val="0"/>
        </w:trPr>
        <w:tc>
          <w:tcPr>
            <w:vAlign w:val="bottom"/>
          </w:tcPr>
          <w:p w:rsidR="00000000" w:rsidDel="00000000" w:rsidP="00000000" w:rsidRDefault="00000000" w:rsidRPr="00000000" w14:paraId="0000006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19</w:t>
            </w:r>
          </w:p>
        </w:tc>
        <w:tc>
          <w:tcPr>
            <w:vAlign w:val="bottom"/>
          </w:tcPr>
          <w:p w:rsidR="00000000" w:rsidDel="00000000" w:rsidP="00000000" w:rsidRDefault="00000000" w:rsidRPr="00000000" w14:paraId="0000006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Novice 1x</w:t>
            </w:r>
          </w:p>
        </w:tc>
      </w:tr>
      <w:tr>
        <w:trPr>
          <w:cantSplit w:val="0"/>
          <w:trHeight w:val="300" w:hRule="atLeast"/>
          <w:tblHeader w:val="0"/>
        </w:trPr>
        <w:tc>
          <w:tcPr>
            <w:tcBorders>
              <w:left w:color="000000" w:space="0" w:sz="8" w:val="single"/>
            </w:tcBorders>
            <w:vAlign w:val="bottom"/>
          </w:tcPr>
          <w:p w:rsidR="00000000" w:rsidDel="00000000" w:rsidP="00000000" w:rsidRDefault="00000000" w:rsidRPr="00000000" w14:paraId="0000007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w:t>
            </w:r>
          </w:p>
        </w:tc>
        <w:tc>
          <w:tcPr>
            <w:vAlign w:val="bottom"/>
          </w:tcPr>
          <w:p w:rsidR="00000000" w:rsidDel="00000000" w:rsidP="00000000" w:rsidRDefault="00000000" w:rsidRPr="00000000" w14:paraId="0000007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Masters 4x</w:t>
            </w:r>
          </w:p>
        </w:tc>
      </w:tr>
      <w:tr>
        <w:trPr>
          <w:cantSplit w:val="0"/>
          <w:trHeight w:val="270" w:hRule="atLeast"/>
          <w:tblHeader w:val="0"/>
        </w:trPr>
        <w:tc>
          <w:tcPr>
            <w:tcBorders>
              <w:left w:color="000000" w:space="0" w:sz="8" w:val="single"/>
            </w:tcBorders>
            <w:vAlign w:val="bottom"/>
          </w:tcPr>
          <w:p w:rsidR="00000000" w:rsidDel="00000000" w:rsidP="00000000" w:rsidRDefault="00000000" w:rsidRPr="00000000" w14:paraId="0000007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21</w:t>
            </w:r>
          </w:p>
        </w:tc>
        <w:tc>
          <w:tcPr>
            <w:vAlign w:val="bottom"/>
          </w:tcPr>
          <w:p w:rsidR="00000000" w:rsidDel="00000000" w:rsidP="00000000" w:rsidRDefault="00000000" w:rsidRPr="00000000" w14:paraId="0000007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Champ 8+</w:t>
            </w:r>
          </w:p>
        </w:tc>
      </w:tr>
      <w:tr>
        <w:trPr>
          <w:cantSplit w:val="0"/>
          <w:trHeight w:val="288" w:hRule="atLeast"/>
          <w:tblHeader w:val="0"/>
        </w:trPr>
        <w:tc>
          <w:tcPr>
            <w:vAlign w:val="bottom"/>
          </w:tcPr>
          <w:p w:rsidR="00000000" w:rsidDel="00000000" w:rsidP="00000000" w:rsidRDefault="00000000" w:rsidRPr="00000000" w14:paraId="0000007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22</w:t>
            </w:r>
          </w:p>
        </w:tc>
        <w:tc>
          <w:tcPr>
            <w:vAlign w:val="bottom"/>
          </w:tcPr>
          <w:p w:rsidR="00000000" w:rsidDel="00000000" w:rsidP="00000000" w:rsidRDefault="00000000" w:rsidRPr="00000000" w14:paraId="00000075">
            <w:pP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Men’s Champ 4x</w:t>
            </w:r>
            <w:r w:rsidDel="00000000" w:rsidR="00000000" w:rsidRPr="00000000">
              <w:rPr>
                <w:rtl w:val="0"/>
              </w:rPr>
            </w:r>
          </w:p>
        </w:tc>
      </w:tr>
      <w:tr>
        <w:trPr>
          <w:cantSplit w:val="0"/>
          <w:trHeight w:val="288" w:hRule="atLeast"/>
          <w:tblHeader w:val="0"/>
        </w:trPr>
        <w:tc>
          <w:tcPr>
            <w:vAlign w:val="bottom"/>
          </w:tcPr>
          <w:p w:rsidR="00000000" w:rsidDel="00000000" w:rsidP="00000000" w:rsidRDefault="00000000" w:rsidRPr="00000000" w14:paraId="0000007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23</w:t>
            </w:r>
          </w:p>
        </w:tc>
        <w:tc>
          <w:tcPr>
            <w:vAlign w:val="bottom"/>
          </w:tcPr>
          <w:p w:rsidR="00000000" w:rsidDel="00000000" w:rsidP="00000000" w:rsidRDefault="00000000" w:rsidRPr="00000000" w14:paraId="0000007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Novice 2x / Para 2x</w:t>
            </w:r>
          </w:p>
        </w:tc>
      </w:tr>
      <w:tr>
        <w:trPr>
          <w:cantSplit w:val="0"/>
          <w:trHeight w:val="288" w:hRule="atLeast"/>
          <w:tblHeader w:val="0"/>
        </w:trPr>
        <w:tc>
          <w:tcPr>
            <w:vAlign w:val="bottom"/>
          </w:tcPr>
          <w:p w:rsidR="00000000" w:rsidDel="00000000" w:rsidP="00000000" w:rsidRDefault="00000000" w:rsidRPr="00000000" w14:paraId="0000007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24</w:t>
            </w:r>
          </w:p>
        </w:tc>
        <w:tc>
          <w:tcPr>
            <w:vAlign w:val="bottom"/>
          </w:tcPr>
          <w:p w:rsidR="00000000" w:rsidDel="00000000" w:rsidP="00000000" w:rsidRDefault="00000000" w:rsidRPr="00000000" w14:paraId="0000007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Masters 8+</w:t>
            </w:r>
          </w:p>
        </w:tc>
      </w:tr>
      <w:tr>
        <w:trPr>
          <w:cantSplit w:val="0"/>
          <w:trHeight w:val="288" w:hRule="atLeast"/>
          <w:tblHeader w:val="0"/>
        </w:trPr>
        <w:tc>
          <w:tcPr>
            <w:vAlign w:val="bottom"/>
          </w:tcPr>
          <w:p w:rsidR="00000000" w:rsidDel="00000000" w:rsidP="00000000" w:rsidRDefault="00000000" w:rsidRPr="00000000" w14:paraId="0000007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25</w:t>
            </w:r>
          </w:p>
        </w:tc>
        <w:tc>
          <w:tcPr>
            <w:vAlign w:val="bottom"/>
          </w:tcPr>
          <w:p w:rsidR="00000000" w:rsidDel="00000000" w:rsidP="00000000" w:rsidRDefault="00000000" w:rsidRPr="00000000" w14:paraId="0000007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Masters 1x</w:t>
            </w:r>
          </w:p>
        </w:tc>
      </w:tr>
      <w:tr>
        <w:trPr>
          <w:cantSplit w:val="0"/>
          <w:trHeight w:val="288" w:hRule="atLeast"/>
          <w:tblHeader w:val="0"/>
        </w:trPr>
        <w:tc>
          <w:tcPr>
            <w:vAlign w:val="bottom"/>
          </w:tcPr>
          <w:p w:rsidR="00000000" w:rsidDel="00000000" w:rsidP="00000000" w:rsidRDefault="00000000" w:rsidRPr="00000000" w14:paraId="0000007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26</w:t>
            </w:r>
          </w:p>
        </w:tc>
        <w:tc>
          <w:tcPr>
            <w:vAlign w:val="bottom"/>
          </w:tcPr>
          <w:p w:rsidR="00000000" w:rsidDel="00000000" w:rsidP="00000000" w:rsidRDefault="00000000" w:rsidRPr="00000000" w14:paraId="000000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Men’s Champ 2x</w:t>
            </w:r>
          </w:p>
        </w:tc>
      </w:tr>
      <w:tr>
        <w:trPr>
          <w:cantSplit w:val="0"/>
          <w:trHeight w:val="288" w:hRule="atLeast"/>
          <w:tblHeader w:val="0"/>
        </w:trPr>
        <w:tc>
          <w:tcPr>
            <w:vAlign w:val="bottom"/>
          </w:tcPr>
          <w:p w:rsidR="00000000" w:rsidDel="00000000" w:rsidP="00000000" w:rsidRDefault="00000000" w:rsidRPr="00000000" w14:paraId="0000007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27</w:t>
            </w:r>
          </w:p>
        </w:tc>
        <w:tc>
          <w:tcPr>
            <w:vAlign w:val="bottom"/>
          </w:tcPr>
          <w:p w:rsidR="00000000" w:rsidDel="00000000" w:rsidP="00000000" w:rsidRDefault="00000000" w:rsidRPr="00000000" w14:paraId="000000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Champ 4x</w:t>
            </w:r>
          </w:p>
        </w:tc>
      </w:tr>
      <w:tr>
        <w:trPr>
          <w:cantSplit w:val="0"/>
          <w:trHeight w:val="288" w:hRule="atLeast"/>
          <w:tblHeader w:val="0"/>
        </w:trPr>
        <w:tc>
          <w:tcPr>
            <w:vAlign w:val="bottom"/>
          </w:tcPr>
          <w:p w:rsidR="00000000" w:rsidDel="00000000" w:rsidP="00000000" w:rsidRDefault="00000000" w:rsidRPr="00000000" w14:paraId="0000008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28</w:t>
            </w:r>
          </w:p>
        </w:tc>
        <w:tc>
          <w:tcPr>
            <w:vAlign w:val="bottom"/>
          </w:tcPr>
          <w:p w:rsidR="00000000" w:rsidDel="00000000" w:rsidP="00000000" w:rsidRDefault="00000000" w:rsidRPr="00000000" w14:paraId="000000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Mixed Masters 2x</w:t>
            </w:r>
          </w:p>
        </w:tc>
      </w:tr>
    </w:tbl>
    <w:p w:rsidR="00000000" w:rsidDel="00000000" w:rsidP="00000000" w:rsidRDefault="00000000" w:rsidRPr="00000000" w14:paraId="00000082">
      <w:pPr>
        <w:pStyle w:val="Heading2"/>
        <w:rPr>
          <w:rFonts w:ascii="Calibri" w:cs="Calibri" w:eastAsia="Calibri" w:hAnsi="Calibri"/>
        </w:rPr>
      </w:pPr>
      <w:bookmarkStart w:colFirst="0" w:colLast="0" w:name="_7fu4mn1f2a3l" w:id="2"/>
      <w:bookmarkEnd w:id="2"/>
      <w:r w:rsidDel="00000000" w:rsidR="00000000" w:rsidRPr="00000000">
        <w:rPr>
          <w:rtl w:val="0"/>
        </w:rPr>
      </w:r>
    </w:p>
    <w:p w:rsidR="00000000" w:rsidDel="00000000" w:rsidP="00000000" w:rsidRDefault="00000000" w:rsidRPr="00000000" w14:paraId="00000083">
      <w:pPr>
        <w:pStyle w:val="Heading2"/>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2"/>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2"/>
        <w:rPr>
          <w:rFonts w:ascii="Calibri" w:cs="Calibri" w:eastAsia="Calibri" w:hAnsi="Calibri"/>
          <w:b w:val="1"/>
          <w:i w:val="0"/>
          <w:sz w:val="28"/>
          <w:szCs w:val="28"/>
        </w:rPr>
      </w:pPr>
      <w:r w:rsidDel="00000000" w:rsidR="00000000" w:rsidRPr="00000000">
        <w:rPr>
          <w:rFonts w:ascii="Calibri" w:cs="Calibri" w:eastAsia="Calibri" w:hAnsi="Calibri"/>
          <w:b w:val="1"/>
          <w:i w:val="0"/>
          <w:sz w:val="28"/>
          <w:szCs w:val="28"/>
          <w:rtl w:val="0"/>
        </w:rPr>
        <w:t xml:space="preserve">RULES AND REGULATIONS</w:t>
      </w:r>
    </w:p>
    <w:p w:rsidR="00000000" w:rsidDel="00000000" w:rsidP="00000000" w:rsidRDefault="00000000" w:rsidRPr="00000000" w14:paraId="0000008B">
      <w:pPr>
        <w:spacing w:after="280" w:before="280" w:lineRule="auto"/>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APPLICABILITY OF RULES</w:t>
      </w:r>
    </w:p>
    <w:p w:rsidR="00000000" w:rsidDel="00000000" w:rsidP="00000000" w:rsidRDefault="00000000" w:rsidRPr="00000000" w14:paraId="0000008C">
      <w:pPr>
        <w:numPr>
          <w:ilvl w:val="0"/>
          <w:numId w:val="4"/>
        </w:numPr>
        <w:pBdr>
          <w:top w:space="0" w:sz="0" w:val="nil"/>
          <w:left w:space="0" w:sz="0" w:val="nil"/>
          <w:bottom w:space="0" w:sz="0" w:val="nil"/>
          <w:right w:space="0" w:sz="0" w:val="nil"/>
          <w:between w:space="0" w:sz="0" w:val="nil"/>
        </w:pBdr>
        <w:spacing w:after="280" w:before="280" w:line="276" w:lineRule="auto"/>
        <w:ind w:left="720" w:hanging="720"/>
        <w:rPr>
          <w:sz w:val="22"/>
          <w:szCs w:val="22"/>
        </w:rPr>
      </w:pPr>
      <w:r w:rsidDel="00000000" w:rsidR="00000000" w:rsidRPr="00000000">
        <w:rPr>
          <w:rFonts w:ascii="Calibri" w:cs="Calibri" w:eastAsia="Calibri" w:hAnsi="Calibri"/>
          <w:color w:val="000000"/>
          <w:sz w:val="22"/>
          <w:szCs w:val="22"/>
          <w:rtl w:val="0"/>
        </w:rPr>
        <w:t xml:space="preserve">Unless otherwise noted in the package, the RCA Rules of Racing will be followed.</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REGISTRATION</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Registration will be completed online using Regatta Central at the following link: </w:t>
      </w:r>
    </w:p>
    <w:p w:rsidR="00000000" w:rsidDel="00000000" w:rsidP="00000000" w:rsidRDefault="00000000" w:rsidRPr="00000000" w14:paraId="00000090">
      <w:pPr>
        <w:numPr>
          <w:ilvl w:val="1"/>
          <w:numId w:val="4"/>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you are new to Regatta Central you will need to create an account on Regatta Central (</w:t>
      </w:r>
      <w:hyperlink r:id="rId13">
        <w:r w:rsidDel="00000000" w:rsidR="00000000" w:rsidRPr="00000000">
          <w:rPr>
            <w:rFonts w:ascii="Calibri" w:cs="Calibri" w:eastAsia="Calibri" w:hAnsi="Calibri"/>
            <w:color w:val="0000ff"/>
            <w:sz w:val="22"/>
            <w:szCs w:val="22"/>
            <w:u w:val="single"/>
            <w:rtl w:val="0"/>
          </w:rPr>
          <w:t xml:space="preserve">https://www.regattacentral.com/signup</w:t>
        </w:r>
      </w:hyperlink>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91">
      <w:pPr>
        <w:numPr>
          <w:ilvl w:val="1"/>
          <w:numId w:val="4"/>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your Club Affiliation and then contact support and ask to be an administrator for the club (</w:t>
      </w:r>
      <w:hyperlink r:id="rId14">
        <w:r w:rsidDel="00000000" w:rsidR="00000000" w:rsidRPr="00000000">
          <w:rPr>
            <w:rFonts w:ascii="Calibri" w:cs="Calibri" w:eastAsia="Calibri" w:hAnsi="Calibri"/>
            <w:color w:val="0000ff"/>
            <w:sz w:val="22"/>
            <w:szCs w:val="22"/>
            <w:u w:val="single"/>
            <w:rtl w:val="0"/>
          </w:rPr>
          <w:t xml:space="preserve">support@regattacentral.com</w:t>
        </w:r>
      </w:hyperlink>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92">
      <w:pPr>
        <w:numPr>
          <w:ilvl w:val="1"/>
          <w:numId w:val="4"/>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athletes to your club (names, RCA #'s, birthdays).</w:t>
      </w:r>
    </w:p>
    <w:p w:rsidR="00000000" w:rsidDel="00000000" w:rsidP="00000000" w:rsidRDefault="00000000" w:rsidRPr="00000000" w14:paraId="00000093">
      <w:pPr>
        <w:numPr>
          <w:ilvl w:val="1"/>
          <w:numId w:val="4"/>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Search for the Regatta you wish to enter and add your boats to the races.</w:t>
      </w:r>
    </w:p>
    <w:p w:rsidR="00000000" w:rsidDel="00000000" w:rsidP="00000000" w:rsidRDefault="00000000" w:rsidRPr="00000000" w14:paraId="00000094">
      <w:pPr>
        <w:numPr>
          <w:ilvl w:val="1"/>
          <w:numId w:val="4"/>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your crew lineups to the boats.</w:t>
      </w:r>
    </w:p>
    <w:p w:rsidR="00000000" w:rsidDel="00000000" w:rsidP="00000000" w:rsidRDefault="00000000" w:rsidRPr="00000000" w14:paraId="00000095">
      <w:pPr>
        <w:spacing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spacing w:line="276" w:lineRule="auto"/>
        <w:ind w:left="720" w:hanging="720"/>
        <w:rPr>
          <w:sz w:val="22"/>
          <w:szCs w:val="22"/>
        </w:rPr>
      </w:pPr>
      <w:r w:rsidDel="00000000" w:rsidR="00000000" w:rsidRPr="00000000">
        <w:rPr>
          <w:rFonts w:ascii="Calibri" w:cs="Calibri" w:eastAsia="Calibri" w:hAnsi="Calibri"/>
          <w:sz w:val="22"/>
          <w:szCs w:val="22"/>
          <w:rtl w:val="0"/>
        </w:rPr>
        <w:t xml:space="preserve">There is a regatta registration fee for each crew entry in each event at the regatta</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tbl>
      <w:tblPr>
        <w:tblStyle w:val="Table2"/>
        <w:tblW w:w="530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3"/>
        <w:gridCol w:w="2052"/>
        <w:tblGridChange w:id="0">
          <w:tblGrid>
            <w:gridCol w:w="3253"/>
            <w:gridCol w:w="2052"/>
          </w:tblGrid>
        </w:tblGridChange>
      </w:tblGrid>
      <w:tr>
        <w:trPr>
          <w:cantSplit w:val="0"/>
          <w:tblHeader w:val="0"/>
        </w:trPr>
        <w:tc>
          <w:tcPr/>
          <w:p w:rsidR="00000000" w:rsidDel="00000000" w:rsidP="00000000" w:rsidRDefault="00000000" w:rsidRPr="00000000" w14:paraId="0000009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Single (1x)</w:t>
            </w:r>
          </w:p>
        </w:tc>
        <w:tc>
          <w:tcPr/>
          <w:p w:rsidR="00000000" w:rsidDel="00000000" w:rsidP="00000000" w:rsidRDefault="00000000" w:rsidRPr="00000000" w14:paraId="0000009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$25.00 + seat fees</w:t>
            </w:r>
          </w:p>
        </w:tc>
      </w:tr>
      <w:tr>
        <w:trPr>
          <w:cantSplit w:val="0"/>
          <w:tblHeader w:val="0"/>
        </w:trPr>
        <w:tc>
          <w:tcPr/>
          <w:p w:rsidR="00000000" w:rsidDel="00000000" w:rsidP="00000000" w:rsidRDefault="00000000" w:rsidRPr="00000000" w14:paraId="0000009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Double/Pair (2x/2-)</w:t>
            </w:r>
          </w:p>
        </w:tc>
        <w:tc>
          <w:tcPr/>
          <w:p w:rsidR="00000000" w:rsidDel="00000000" w:rsidP="00000000" w:rsidRDefault="00000000" w:rsidRPr="00000000" w14:paraId="0000009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$35.00 + seat fees</w:t>
            </w:r>
          </w:p>
        </w:tc>
      </w:tr>
      <w:tr>
        <w:trPr>
          <w:cantSplit w:val="0"/>
          <w:tblHeader w:val="0"/>
        </w:trPr>
        <w:tc>
          <w:tcPr/>
          <w:p w:rsidR="00000000" w:rsidDel="00000000" w:rsidP="00000000" w:rsidRDefault="00000000" w:rsidRPr="00000000" w14:paraId="0000009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Quad/Four/Coxed </w:t>
            </w:r>
          </w:p>
          <w:p w:rsidR="00000000" w:rsidDel="00000000" w:rsidP="00000000" w:rsidRDefault="00000000" w:rsidRPr="00000000" w14:paraId="0000009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Four (4x/4-/4+)</w:t>
            </w:r>
          </w:p>
        </w:tc>
        <w:tc>
          <w:tcPr/>
          <w:p w:rsidR="00000000" w:rsidDel="00000000" w:rsidP="00000000" w:rsidRDefault="00000000" w:rsidRPr="00000000" w14:paraId="0000009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$45.00 + seat fees</w:t>
            </w:r>
          </w:p>
        </w:tc>
      </w:tr>
      <w:tr>
        <w:trPr>
          <w:cantSplit w:val="0"/>
          <w:tblHeader w:val="0"/>
        </w:trPr>
        <w:tc>
          <w:tcPr/>
          <w:p w:rsidR="00000000" w:rsidDel="00000000" w:rsidP="00000000" w:rsidRDefault="00000000" w:rsidRPr="00000000" w14:paraId="0000009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Eight (8+)</w:t>
            </w:r>
          </w:p>
        </w:tc>
        <w:tc>
          <w:tcPr/>
          <w:p w:rsidR="00000000" w:rsidDel="00000000" w:rsidP="00000000" w:rsidRDefault="00000000" w:rsidRPr="00000000" w14:paraId="0000009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$55.00 + seat fees</w:t>
            </w:r>
          </w:p>
        </w:tc>
      </w:tr>
    </w:tbl>
    <w:p w:rsidR="00000000" w:rsidDel="00000000" w:rsidP="00000000" w:rsidRDefault="00000000" w:rsidRPr="00000000" w14:paraId="000000A0">
      <w:pPr>
        <w:spacing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2025 fee structure is $4.30 RCA seat fee and $1.25 Row NS seat fee per race event. This is being charged in addition to paying the regatta registration.</w:t>
      </w:r>
    </w:p>
    <w:p w:rsidR="00000000" w:rsidDel="00000000" w:rsidP="00000000" w:rsidRDefault="00000000" w:rsidRPr="00000000" w14:paraId="000000A1">
      <w:pPr>
        <w:numPr>
          <w:ilvl w:val="0"/>
          <w:numId w:val="4"/>
        </w:numPr>
        <w:spacing w:after="240" w:before="240" w:line="276" w:lineRule="auto"/>
        <w:ind w:left="720"/>
        <w:jc w:val="both"/>
        <w:rPr/>
      </w:pPr>
      <w:r w:rsidDel="00000000" w:rsidR="00000000" w:rsidRPr="00000000">
        <w:rPr>
          <w:rFonts w:ascii="Calibri" w:cs="Calibri" w:eastAsia="Calibri" w:hAnsi="Calibri"/>
          <w:sz w:val="22"/>
          <w:szCs w:val="22"/>
          <w:rtl w:val="0"/>
        </w:rPr>
        <w:t xml:space="preserve">RCA membership numbers of all participants are required. Registration will be verified through RCA and participants who are not registered with RCA will not be allowed to participate. US Rowing participants must include their registration number on the entry form as well.</w:t>
      </w:r>
    </w:p>
    <w:p w:rsidR="00000000" w:rsidDel="00000000" w:rsidP="00000000" w:rsidRDefault="00000000" w:rsidRPr="00000000" w14:paraId="000000A2">
      <w:pPr>
        <w:numPr>
          <w:ilvl w:val="0"/>
          <w:numId w:val="4"/>
        </w:numPr>
        <w:spacing w:after="0" w:before="240" w:line="276" w:lineRule="auto"/>
        <w:ind w:left="720"/>
        <w:jc w:val="both"/>
        <w:rPr/>
      </w:pPr>
      <w:r w:rsidDel="00000000" w:rsidR="00000000" w:rsidRPr="00000000">
        <w:rPr>
          <w:rFonts w:ascii="Calibri" w:cs="Calibri" w:eastAsia="Calibri" w:hAnsi="Calibri"/>
          <w:sz w:val="22"/>
          <w:szCs w:val="22"/>
          <w:rtl w:val="0"/>
        </w:rPr>
        <w:t xml:space="preserve">We ask that clubs please follow the payment procedures outlined below:</w:t>
      </w:r>
    </w:p>
    <w:p w:rsidR="00000000" w:rsidDel="00000000" w:rsidP="00000000" w:rsidRDefault="00000000" w:rsidRPr="00000000" w14:paraId="000000A3">
      <w:pPr>
        <w:keepNext w:val="1"/>
        <w:keepLines w:val="1"/>
        <w:numPr>
          <w:ilvl w:val="0"/>
          <w:numId w:val="7"/>
        </w:numPr>
        <w:spacing w:after="0" w:before="0" w:line="240" w:lineRule="auto"/>
        <w:ind w:left="108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All regatta entry fees can be paid on Regatta Central or by cash, cheque (made payable to Row Nova Scotia), or e-transfer (rowing@rowns.ca) the weekend of the regatta.</w:t>
      </w:r>
    </w:p>
    <w:p w:rsidR="00000000" w:rsidDel="00000000" w:rsidP="00000000" w:rsidRDefault="00000000" w:rsidRPr="00000000" w14:paraId="000000A4">
      <w:pPr>
        <w:keepNext w:val="1"/>
        <w:keepLines w:val="1"/>
        <w:numPr>
          <w:ilvl w:val="0"/>
          <w:numId w:val="7"/>
        </w:numPr>
        <w:spacing w:after="0" w:before="0" w:line="240" w:lineRule="auto"/>
        <w:ind w:left="108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All seat fees should be paid online through Regatta Central following the regatta. Please choose the option to defer payment when completing your entries. The deadline to pay these fees online will be one week following the regatta at midnight, so race entries will be updated in Regatta Central.</w:t>
      </w:r>
    </w:p>
    <w:p w:rsidR="00000000" w:rsidDel="00000000" w:rsidP="00000000" w:rsidRDefault="00000000" w:rsidRPr="00000000" w14:paraId="000000A5">
      <w:pPr>
        <w:numPr>
          <w:ilvl w:val="0"/>
          <w:numId w:val="4"/>
        </w:numPr>
        <w:spacing w:after="240" w:before="240" w:line="276" w:lineRule="auto"/>
        <w:ind w:left="720"/>
        <w:jc w:val="both"/>
        <w:rPr/>
      </w:pPr>
      <w:r w:rsidDel="00000000" w:rsidR="00000000" w:rsidRPr="00000000">
        <w:rPr>
          <w:rFonts w:ascii="Calibri" w:cs="Calibri" w:eastAsia="Calibri" w:hAnsi="Calibri"/>
          <w:sz w:val="22"/>
          <w:szCs w:val="22"/>
          <w:rtl w:val="0"/>
        </w:rPr>
        <w:t xml:space="preserve">Entries can be made using Regatta Central. Entries will open September 19, 2025 and close September 29, 2025 at midnight.</w:t>
      </w:r>
    </w:p>
    <w:p w:rsidR="00000000" w:rsidDel="00000000" w:rsidP="00000000" w:rsidRDefault="00000000" w:rsidRPr="00000000" w14:paraId="000000A6">
      <w:pPr>
        <w:numPr>
          <w:ilvl w:val="0"/>
          <w:numId w:val="4"/>
        </w:numPr>
        <w:spacing w:after="240" w:before="240" w:line="276" w:lineRule="auto"/>
        <w:ind w:left="720"/>
        <w:jc w:val="both"/>
        <w:rPr/>
      </w:pPr>
      <w:r w:rsidDel="00000000" w:rsidR="00000000" w:rsidRPr="00000000">
        <w:rPr>
          <w:rFonts w:ascii="Calibri" w:cs="Calibri" w:eastAsia="Calibri" w:hAnsi="Calibri"/>
          <w:sz w:val="22"/>
          <w:szCs w:val="22"/>
          <w:rtl w:val="0"/>
        </w:rPr>
        <w:t xml:space="preserve">Scratches received after the registration deadline on September 29, 2025 at midnight will forfeit entry fees unless there is a suitable medical excuse.</w:t>
      </w:r>
    </w:p>
    <w:p w:rsidR="00000000" w:rsidDel="00000000" w:rsidP="00000000" w:rsidRDefault="00000000" w:rsidRPr="00000000" w14:paraId="000000A7">
      <w:pPr>
        <w:numPr>
          <w:ilvl w:val="0"/>
          <w:numId w:val="4"/>
        </w:numPr>
        <w:spacing w:after="240" w:before="240" w:line="276" w:lineRule="auto"/>
        <w:ind w:left="720"/>
        <w:jc w:val="both"/>
        <w:rPr/>
      </w:pPr>
      <w:r w:rsidDel="00000000" w:rsidR="00000000" w:rsidRPr="00000000">
        <w:rPr>
          <w:rFonts w:ascii="Calibri" w:cs="Calibri" w:eastAsia="Calibri" w:hAnsi="Calibri"/>
          <w:sz w:val="22"/>
          <w:szCs w:val="22"/>
          <w:rtl w:val="0"/>
        </w:rPr>
        <w:t xml:space="preserve">Late entries may be accepted after the registration deadline of September 29, 2025 at midnight. Acceptance of late entries will be at the discretion of the Regatta Organizing Committee.  There will be a late entry fee of the lesser of $15.00 per individual entry or $125.00 per club entry.</w:t>
      </w:r>
    </w:p>
    <w:p w:rsidR="00000000" w:rsidDel="00000000" w:rsidP="00000000" w:rsidRDefault="00000000" w:rsidRPr="00000000" w14:paraId="000000A8">
      <w:pPr>
        <w:numPr>
          <w:ilvl w:val="0"/>
          <w:numId w:val="4"/>
        </w:numPr>
        <w:spacing w:after="240" w:before="240" w:line="276" w:lineRule="auto"/>
        <w:ind w:left="720"/>
        <w:jc w:val="both"/>
        <w:rPr/>
      </w:pPr>
      <w:r w:rsidDel="00000000" w:rsidR="00000000" w:rsidRPr="00000000">
        <w:rPr>
          <w:rFonts w:ascii="Calibri" w:cs="Calibri" w:eastAsia="Calibri" w:hAnsi="Calibri"/>
          <w:sz w:val="22"/>
          <w:szCs w:val="22"/>
          <w:rtl w:val="0"/>
        </w:rPr>
        <w:t xml:space="preserve">The number of individual club entries in each event may be restricted to a maximum of three (3). Additional entries may be allowed if space permits. Each competitor may be restricted to a maximum of four (4) events.</w:t>
      </w:r>
    </w:p>
    <w:p w:rsidR="00000000" w:rsidDel="00000000" w:rsidP="00000000" w:rsidRDefault="00000000" w:rsidRPr="00000000" w14:paraId="000000A9">
      <w:pPr>
        <w:numPr>
          <w:ilvl w:val="0"/>
          <w:numId w:val="4"/>
        </w:numPr>
        <w:spacing w:after="240" w:before="240" w:line="276" w:lineRule="auto"/>
        <w:ind w:left="720"/>
        <w:jc w:val="both"/>
        <w:rPr/>
      </w:pPr>
      <w:r w:rsidDel="00000000" w:rsidR="00000000" w:rsidRPr="00000000">
        <w:rPr>
          <w:rFonts w:ascii="Calibri" w:cs="Calibri" w:eastAsia="Calibri" w:hAnsi="Calibri"/>
          <w:sz w:val="22"/>
          <w:szCs w:val="22"/>
          <w:rtl w:val="0"/>
        </w:rPr>
        <w:t xml:space="preserve">Event entries must be made to ensure to eliminate the possibility of participants being in back-to-back races and “hot seating”.</w:t>
      </w:r>
    </w:p>
    <w:p w:rsidR="00000000" w:rsidDel="00000000" w:rsidP="00000000" w:rsidRDefault="00000000" w:rsidRPr="00000000" w14:paraId="000000AA">
      <w:pPr>
        <w:numPr>
          <w:ilvl w:val="0"/>
          <w:numId w:val="4"/>
        </w:numPr>
        <w:spacing w:after="240" w:before="240" w:line="276" w:lineRule="auto"/>
        <w:ind w:left="720"/>
        <w:jc w:val="both"/>
        <w:rPr/>
      </w:pPr>
      <w:r w:rsidDel="00000000" w:rsidR="00000000" w:rsidRPr="00000000">
        <w:rPr>
          <w:rFonts w:ascii="Calibri" w:cs="Calibri" w:eastAsia="Calibri" w:hAnsi="Calibri"/>
          <w:sz w:val="22"/>
          <w:szCs w:val="22"/>
          <w:rtl w:val="0"/>
        </w:rPr>
        <w:t xml:space="preserve">A preliminary regatta draw will be released on October 1, 2025. Clubs that need to make changes to their entries based on the preliminary draw should email the changes to the regatta statistician by the end of the day on October 2, 2025.  On October 3, 2025 the final regatta draw will be released and at this point we will not be accepting changes to the regatta draw.</w:t>
      </w:r>
    </w:p>
    <w:p w:rsidR="00000000" w:rsidDel="00000000" w:rsidP="00000000" w:rsidRDefault="00000000" w:rsidRPr="00000000" w14:paraId="000000AB">
      <w:pPr>
        <w:spacing w:after="240" w:before="240" w:line="276"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be advised that the race schedule is subject to change depending on the number of the entries per event.  Some events may be canceled or combined.</w:t>
      </w:r>
    </w:p>
    <w:p w:rsidR="00000000" w:rsidDel="00000000" w:rsidP="00000000" w:rsidRDefault="00000000" w:rsidRPr="00000000" w14:paraId="000000AC">
      <w:pPr>
        <w:numPr>
          <w:ilvl w:val="0"/>
          <w:numId w:val="8"/>
        </w:numPr>
        <w:spacing w:after="200" w:before="240" w:line="276" w:lineRule="auto"/>
        <w:ind w:left="720" w:hanging="72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week before the regatta a Safety and Course Document will be sent to all clubs registered.  The information in this document will be covered and reviewed at the coaches and officials meeting on Friday night before the regatta, Friday October 3, 2025, at 6:30pm at Oakwood House. It is</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sz w:val="22"/>
          <w:szCs w:val="22"/>
          <w:u w:val="single"/>
          <w:rtl w:val="0"/>
        </w:rPr>
        <w:t xml:space="preserve">mandatory</w:t>
      </w:r>
      <w:r w:rsidDel="00000000" w:rsidR="00000000" w:rsidRPr="00000000">
        <w:rPr>
          <w:rFonts w:ascii="Calibri" w:cs="Calibri" w:eastAsia="Calibri" w:hAnsi="Calibri"/>
          <w:sz w:val="22"/>
          <w:szCs w:val="22"/>
          <w:rtl w:val="0"/>
        </w:rPr>
        <w:t xml:space="preserve"> for a representative from each club to attend. It is highly recommended that coxes and bow seat competitors attend this meeting.</w:t>
      </w:r>
    </w:p>
    <w:p w:rsidR="00000000" w:rsidDel="00000000" w:rsidP="00000000" w:rsidRDefault="00000000" w:rsidRPr="00000000" w14:paraId="000000AD">
      <w:pPr>
        <w:numPr>
          <w:ilvl w:val="0"/>
          <w:numId w:val="8"/>
        </w:numPr>
        <w:spacing w:after="0" w:before="0" w:line="276" w:lineRule="auto"/>
        <w:ind w:left="720" w:hanging="72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Weigh-ins will take place for lightweight rowers at Oakwood House between 6:15 am and 7:00 am on the morning of their event. Athletes must weigh while wearing their racing uniforms. Crews must weigh-in together and athletes must have identification upon request. Multiple weigh-ins will be allowed during the weigh-in window. There will be no test scale for practice weigh-ins. There will be weigh-ins for coxswains.</w:t>
      </w:r>
    </w:p>
    <w:p w:rsidR="00000000" w:rsidDel="00000000" w:rsidP="00000000" w:rsidRDefault="00000000" w:rsidRPr="00000000" w14:paraId="000000AE">
      <w:pPr>
        <w:spacing w:after="0" w:before="0" w:line="276" w:lineRule="auto"/>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Maximum weight for Lightweight men is 72.5kg.</w:t>
      </w:r>
    </w:p>
    <w:p w:rsidR="00000000" w:rsidDel="00000000" w:rsidP="00000000" w:rsidRDefault="00000000" w:rsidRPr="00000000" w14:paraId="000000AF">
      <w:pPr>
        <w:spacing w:after="0" w:before="0" w:line="276" w:lineRule="auto"/>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Maximum weight for Lightweight women is 59.0kg.</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1">
      <w:pPr>
        <w:spacing w:line="276" w:lineRule="auto"/>
        <w:ind w:left="720"/>
        <w:rPr>
          <w:rFonts w:ascii="Calibri" w:cs="Calibri" w:eastAsia="Calibri" w:hAnsi="Calibri"/>
          <w:sz w:val="22"/>
          <w:szCs w:val="22"/>
        </w:rPr>
      </w:pPr>
      <w:r w:rsidDel="00000000" w:rsidR="00000000" w:rsidRPr="00000000">
        <w:rPr>
          <w:rFonts w:ascii="Calibri" w:cs="Calibri" w:eastAsia="Calibri" w:hAnsi="Calibri"/>
          <w:b w:val="1"/>
          <w:color w:val="0067b2"/>
          <w:sz w:val="22"/>
          <w:szCs w:val="22"/>
          <w:rtl w:val="0"/>
        </w:rPr>
        <w:t xml:space="preserve">Club Eligibility</w:t>
      </w:r>
      <w:r w:rsidDel="00000000" w:rsidR="00000000" w:rsidRPr="00000000">
        <w:rPr>
          <w:rtl w:val="0"/>
        </w:rPr>
      </w:r>
    </w:p>
    <w:p w:rsidR="00000000" w:rsidDel="00000000" w:rsidP="00000000" w:rsidRDefault="00000000" w:rsidRPr="00000000" w14:paraId="000000B2">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Clubs must be in good standing with RCA or their respective member federation to be qualified to participate at the regatta.</w:t>
      </w:r>
    </w:p>
    <w:p w:rsidR="00000000" w:rsidDel="00000000" w:rsidP="00000000" w:rsidRDefault="00000000" w:rsidRPr="00000000" w14:paraId="000000B3">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All athletes at the regatta must be represented in consistent club colors. Although it is understood that a variety of rowing uniforms are available such as singlets, unisuits etc., officials of the regatta must see a clear consistency in the color and pattern worn by all members representing one club.</w:t>
      </w:r>
    </w:p>
    <w:p w:rsidR="00000000" w:rsidDel="00000000" w:rsidP="00000000" w:rsidRDefault="00000000" w:rsidRPr="00000000" w14:paraId="000000B4">
      <w:pPr>
        <w:spacing w:line="276" w:lineRule="auto"/>
        <w:ind w:left="720"/>
        <w:rPr>
          <w:rFonts w:ascii="Calibri" w:cs="Calibri" w:eastAsia="Calibri" w:hAnsi="Calibri"/>
          <w:sz w:val="22"/>
          <w:szCs w:val="22"/>
        </w:rPr>
      </w:pPr>
      <w:r w:rsidDel="00000000" w:rsidR="00000000" w:rsidRPr="00000000">
        <w:rPr>
          <w:rFonts w:ascii="Calibri" w:cs="Calibri" w:eastAsia="Calibri" w:hAnsi="Calibri"/>
          <w:b w:val="1"/>
          <w:color w:val="0067b2"/>
          <w:sz w:val="22"/>
          <w:szCs w:val="22"/>
          <w:rtl w:val="0"/>
        </w:rPr>
        <w:t xml:space="preserve">Competitor Eligibility</w:t>
      </w:r>
      <w:r w:rsidDel="00000000" w:rsidR="00000000" w:rsidRPr="00000000">
        <w:rPr>
          <w:rtl w:val="0"/>
        </w:rPr>
      </w:r>
    </w:p>
    <w:p w:rsidR="00000000" w:rsidDel="00000000" w:rsidP="00000000" w:rsidRDefault="00000000" w:rsidRPr="00000000" w14:paraId="000000B5">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All competitors, including coxswains, may participate in multiple events. Each competitor may be restricted to a maximum of four (4) events. Competitors and clubs are responsible for allowing sufficient time to race in one event, dock, re-queue, and launch in time for an additional event. The regatta and umpires will not wait for late arriving crews.</w:t>
      </w:r>
    </w:p>
    <w:p w:rsidR="00000000" w:rsidDel="00000000" w:rsidP="00000000" w:rsidRDefault="00000000" w:rsidRPr="00000000" w14:paraId="000000B6">
      <w:pPr>
        <w:numPr>
          <w:ilvl w:val="0"/>
          <w:numId w:val="1"/>
        </w:numPr>
        <w:spacing w:line="276" w:lineRule="auto"/>
        <w:ind w:left="720"/>
      </w:pPr>
      <w:r w:rsidDel="00000000" w:rsidR="00000000" w:rsidRPr="00000000">
        <w:rPr>
          <w:rFonts w:ascii="Calibri" w:cs="Calibri" w:eastAsia="Calibri" w:hAnsi="Calibri"/>
          <w:sz w:val="22"/>
          <w:szCs w:val="22"/>
          <w:rtl w:val="0"/>
        </w:rPr>
        <w:t xml:space="preserve">Any member of a National Team (Sr. A, Sr. B, Junior, and Para) is permitted to participate in any event provided they represent their home club and not a National Team Training Centre, Rowing Canada Aviron or US Rowing.</w:t>
      </w:r>
    </w:p>
    <w:p w:rsidR="00000000" w:rsidDel="00000000" w:rsidP="00000000" w:rsidRDefault="00000000" w:rsidRPr="00000000" w14:paraId="000000B7">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A competitor who is a member of more than one (1) club must select which club they will represent.</w:t>
      </w:r>
    </w:p>
    <w:p w:rsidR="00000000" w:rsidDel="00000000" w:rsidP="00000000" w:rsidRDefault="00000000" w:rsidRPr="00000000" w14:paraId="000000B8">
      <w:pPr>
        <w:numPr>
          <w:ilvl w:val="0"/>
          <w:numId w:val="1"/>
        </w:numPr>
        <w:spacing w:after="240" w:before="240" w:line="276" w:lineRule="auto"/>
        <w:ind w:left="720"/>
        <w:jc w:val="both"/>
      </w:pPr>
      <w:r w:rsidDel="00000000" w:rsidR="00000000" w:rsidRPr="00000000">
        <w:rPr>
          <w:rFonts w:ascii="Calibri" w:cs="Calibri" w:eastAsia="Calibri" w:hAnsi="Calibri"/>
          <w:sz w:val="22"/>
          <w:szCs w:val="22"/>
          <w:rtl w:val="0"/>
        </w:rPr>
        <w:t xml:space="preserve">Competitors may participate as a member of a composite crew (two or more clubs) but that crew is not eligible for club points.</w:t>
      </w:r>
    </w:p>
    <w:p w:rsidR="00000000" w:rsidDel="00000000" w:rsidP="00000000" w:rsidRDefault="00000000" w:rsidRPr="00000000" w14:paraId="000000B9">
      <w:pPr>
        <w:numPr>
          <w:ilvl w:val="0"/>
          <w:numId w:val="1"/>
        </w:numPr>
        <w:pBdr>
          <w:top w:space="0" w:sz="0" w:val="nil"/>
          <w:left w:space="0" w:sz="0" w:val="nil"/>
          <w:bottom w:space="0" w:sz="0" w:val="nil"/>
          <w:right w:space="0" w:sz="0" w:val="nil"/>
          <w:between w:space="0" w:sz="0" w:val="nil"/>
        </w:pBdr>
        <w:spacing w:line="276" w:lineRule="auto"/>
        <w:ind w:left="720" w:hanging="720"/>
        <w:jc w:val="both"/>
        <w:rPr>
          <w:sz w:val="22"/>
          <w:szCs w:val="22"/>
        </w:rPr>
      </w:pPr>
      <w:r w:rsidDel="00000000" w:rsidR="00000000" w:rsidRPr="00000000">
        <w:rPr>
          <w:rFonts w:ascii="Calibri" w:cs="Calibri" w:eastAsia="Calibri" w:hAnsi="Calibri"/>
          <w:color w:val="000000"/>
          <w:sz w:val="22"/>
          <w:szCs w:val="22"/>
          <w:rtl w:val="0"/>
        </w:rPr>
        <w:t xml:space="preserve">Row Nova Scotia recognizes the following classifications at the ARC Regatta:</w:t>
      </w:r>
      <w:r w:rsidDel="00000000" w:rsidR="00000000" w:rsidRPr="00000000">
        <w:rPr>
          <w:rtl w:val="0"/>
        </w:rPr>
      </w:r>
    </w:p>
    <w:tbl>
      <w:tblPr>
        <w:tblStyle w:val="Table3"/>
        <w:tblW w:w="10080.0" w:type="dxa"/>
        <w:jc w:val="left"/>
        <w:tblInd w:w="-1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2625"/>
        <w:gridCol w:w="5835"/>
        <w:tblGridChange w:id="0">
          <w:tblGrid>
            <w:gridCol w:w="1620"/>
            <w:gridCol w:w="2625"/>
            <w:gridCol w:w="5835"/>
          </w:tblGrid>
        </w:tblGridChange>
      </w:tblGrid>
      <w:tr>
        <w:trPr>
          <w:cantSplit w:val="0"/>
          <w:trHeight w:val="84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A">
            <w:pPr>
              <w:spacing w:after="0" w:before="0"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U19 M/W</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B">
            <w:pPr>
              <w:spacing w:after="0" w:before="0" w:lineRule="auto"/>
              <w:ind w:left="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Under 19 Men/Women</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C">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rower or coxswain who shall be classified as an Under 19 competitor until the 31</w:t>
            </w:r>
            <w:r w:rsidDel="00000000" w:rsidR="00000000" w:rsidRPr="00000000">
              <w:rPr>
                <w:rFonts w:ascii="Calibri" w:cs="Calibri" w:eastAsia="Calibri" w:hAnsi="Calibri"/>
                <w:sz w:val="20"/>
                <w:szCs w:val="20"/>
                <w:vertAlign w:val="superscript"/>
                <w:rtl w:val="0"/>
              </w:rPr>
              <w:t xml:space="preserve">st</w:t>
            </w:r>
            <w:r w:rsidDel="00000000" w:rsidR="00000000" w:rsidRPr="00000000">
              <w:rPr>
                <w:rFonts w:ascii="Calibri" w:cs="Calibri" w:eastAsia="Calibri" w:hAnsi="Calibri"/>
                <w:sz w:val="20"/>
                <w:szCs w:val="20"/>
                <w:rtl w:val="0"/>
              </w:rPr>
              <w:t xml:space="preserve"> of December of the year in which they reach the age of 18.</w:t>
            </w:r>
          </w:p>
        </w:tc>
      </w:tr>
      <w:tr>
        <w:trPr>
          <w:cantSplit w:val="0"/>
          <w:trHeight w:val="623.281249999999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D">
            <w:pPr>
              <w:spacing w:after="0" w:before="0" w:lineRule="auto"/>
              <w:ind w:left="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U23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E">
            <w:pPr>
              <w:spacing w:after="0" w:before="0" w:lineRule="auto"/>
              <w:ind w:left="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Under 23 Men/Women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F">
            <w:pPr>
              <w:shd w:fill="ffffff" w:val="clea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rower or coxswain may compete as an Under 23 competitor until the 31st of December of the year in which they reach the age of 22</w:t>
            </w:r>
          </w:p>
        </w:tc>
      </w:tr>
      <w:tr>
        <w:trPr>
          <w:cantSplit w:val="0"/>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0">
            <w:pPr>
              <w:pStyle w:val="Heading2"/>
              <w:spacing w:after="0" w:before="0" w:lineRule="auto"/>
              <w:ind w:left="60" w:firstLine="0"/>
              <w:jc w:val="left"/>
              <w:rPr>
                <w:rFonts w:ascii="Calibri" w:cs="Calibri" w:eastAsia="Calibri" w:hAnsi="Calibri"/>
                <w:b w:val="1"/>
                <w:i w:val="0"/>
                <w:sz w:val="22"/>
                <w:szCs w:val="22"/>
              </w:rPr>
            </w:pPr>
            <w:r w:rsidDel="00000000" w:rsidR="00000000" w:rsidRPr="00000000">
              <w:rPr>
                <w:rFonts w:ascii="Calibri" w:cs="Calibri" w:eastAsia="Calibri" w:hAnsi="Calibri"/>
                <w:b w:val="1"/>
                <w:i w:val="0"/>
                <w:sz w:val="22"/>
                <w:szCs w:val="22"/>
                <w:rtl w:val="0"/>
              </w:rPr>
              <w:t xml:space="preserve">SR M/W</w:t>
            </w:r>
          </w:p>
          <w:p w:rsidR="00000000" w:rsidDel="00000000" w:rsidP="00000000" w:rsidRDefault="00000000" w:rsidRPr="00000000" w14:paraId="000000C1">
            <w:pPr>
              <w:pStyle w:val="Heading2"/>
              <w:spacing w:after="0" w:before="0" w:lineRule="auto"/>
              <w:ind w:left="60" w:firstLine="0"/>
              <w:jc w:val="left"/>
              <w:rPr>
                <w:rFonts w:ascii="Calibri" w:cs="Calibri" w:eastAsia="Calibri" w:hAnsi="Calibri"/>
                <w:b w:val="1"/>
                <w:i w:val="0"/>
                <w:sz w:val="22"/>
                <w:szCs w:val="22"/>
              </w:rPr>
            </w:pPr>
            <w:bookmarkStart w:colFirst="0" w:colLast="0" w:name="_rsnb33431l90" w:id="3"/>
            <w:bookmarkEnd w:id="3"/>
            <w:r w:rsidDel="00000000" w:rsidR="00000000" w:rsidRPr="00000000">
              <w:rPr>
                <w:rFonts w:ascii="Calibri" w:cs="Calibri" w:eastAsia="Calibri" w:hAnsi="Calibri"/>
                <w:b w:val="1"/>
                <w:i w:val="0"/>
                <w:sz w:val="22"/>
                <w:szCs w:val="22"/>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2">
            <w:pPr>
              <w:pStyle w:val="Heading2"/>
              <w:spacing w:after="0" w:before="0" w:lineRule="auto"/>
              <w:ind w:left="60" w:firstLine="0"/>
              <w:jc w:val="left"/>
              <w:rPr>
                <w:rFonts w:ascii="Calibri" w:cs="Calibri" w:eastAsia="Calibri" w:hAnsi="Calibri"/>
                <w:b w:val="1"/>
                <w:i w:val="0"/>
                <w:sz w:val="22"/>
                <w:szCs w:val="22"/>
              </w:rPr>
            </w:pPr>
            <w:bookmarkStart w:colFirst="0" w:colLast="0" w:name="_dazem0y8s6x9" w:id="4"/>
            <w:bookmarkEnd w:id="4"/>
            <w:r w:rsidDel="00000000" w:rsidR="00000000" w:rsidRPr="00000000">
              <w:rPr>
                <w:rFonts w:ascii="Calibri" w:cs="Calibri" w:eastAsia="Calibri" w:hAnsi="Calibri"/>
                <w:b w:val="1"/>
                <w:i w:val="0"/>
                <w:sz w:val="22"/>
                <w:szCs w:val="22"/>
                <w:rtl w:val="0"/>
              </w:rPr>
              <w:t xml:space="preserve">Senior Men/Women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3">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rower or coxswain who is no longer eligible as an Under 23 rower.</w:t>
            </w:r>
          </w:p>
        </w:tc>
      </w:tr>
      <w:tr>
        <w:trPr>
          <w:cantSplit w:val="0"/>
          <w:trHeight w:val="593.281249999999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4">
            <w:pPr>
              <w:pStyle w:val="Heading2"/>
              <w:spacing w:after="0" w:before="0" w:lineRule="auto"/>
              <w:ind w:left="60" w:firstLine="0"/>
              <w:jc w:val="left"/>
              <w:rPr>
                <w:rFonts w:ascii="Calibri" w:cs="Calibri" w:eastAsia="Calibri" w:hAnsi="Calibri"/>
                <w:b w:val="1"/>
                <w:i w:val="0"/>
                <w:sz w:val="20"/>
                <w:szCs w:val="20"/>
              </w:rPr>
            </w:pPr>
            <w:bookmarkStart w:colFirst="0" w:colLast="0" w:name="_53o294vhxbyx" w:id="5"/>
            <w:bookmarkEnd w:id="5"/>
            <w:r w:rsidDel="00000000" w:rsidR="00000000" w:rsidRPr="00000000">
              <w:rPr>
                <w:rFonts w:ascii="Calibri" w:cs="Calibri" w:eastAsia="Calibri" w:hAnsi="Calibri"/>
                <w:b w:val="1"/>
                <w:i w:val="0"/>
                <w:sz w:val="20"/>
                <w:szCs w:val="20"/>
                <w:rtl w:val="0"/>
              </w:rPr>
              <w:t xml:space="preserve">M M/W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5">
            <w:pPr>
              <w:pStyle w:val="Heading2"/>
              <w:spacing w:after="0" w:before="0" w:lineRule="auto"/>
              <w:ind w:left="60" w:firstLine="0"/>
              <w:jc w:val="left"/>
              <w:rPr>
                <w:rFonts w:ascii="Calibri" w:cs="Calibri" w:eastAsia="Calibri" w:hAnsi="Calibri"/>
                <w:b w:val="1"/>
                <w:i w:val="0"/>
                <w:sz w:val="20"/>
                <w:szCs w:val="20"/>
              </w:rPr>
            </w:pPr>
            <w:bookmarkStart w:colFirst="0" w:colLast="0" w:name="_p0eutmu7j1u8" w:id="6"/>
            <w:bookmarkEnd w:id="6"/>
            <w:r w:rsidDel="00000000" w:rsidR="00000000" w:rsidRPr="00000000">
              <w:rPr>
                <w:rFonts w:ascii="Calibri" w:cs="Calibri" w:eastAsia="Calibri" w:hAnsi="Calibri"/>
                <w:b w:val="1"/>
                <w:i w:val="0"/>
                <w:sz w:val="20"/>
                <w:szCs w:val="20"/>
                <w:rtl w:val="0"/>
              </w:rPr>
              <w:t xml:space="preserve">Masters Men/Women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6">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rower may compete as a Master</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sz w:val="20"/>
                <w:szCs w:val="20"/>
                <w:rtl w:val="0"/>
              </w:rPr>
              <w:t xml:space="preserve">from the beginning of the year during which they attain the age of 21.</w:t>
            </w:r>
          </w:p>
        </w:tc>
      </w:tr>
      <w:tr>
        <w:trPr>
          <w:cantSplit w:val="0"/>
          <w:trHeight w:val="837.4218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7">
            <w:pPr>
              <w:keepNext w:val="1"/>
              <w:spacing w:after="0" w:before="0" w:lineRule="auto"/>
              <w:ind w:left="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Lwt M/W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8">
            <w:pPr>
              <w:spacing w:after="0" w:before="0" w:lineRule="auto"/>
              <w:ind w:left="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Lightweight Men/Women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9">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Men - 72.5 kg maximum;</w:t>
            </w:r>
          </w:p>
          <w:p w:rsidR="00000000" w:rsidDel="00000000" w:rsidP="00000000" w:rsidRDefault="00000000" w:rsidRPr="00000000" w14:paraId="000000CA">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Women - 59.0 kg maximum.</w:t>
            </w:r>
          </w:p>
          <w:p w:rsidR="00000000" w:rsidDel="00000000" w:rsidP="00000000" w:rsidRDefault="00000000" w:rsidRPr="00000000" w14:paraId="000000CB">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average for lightweight events</w:t>
              <w:br w:type="textWrapping"/>
              <w:t xml:space="preserve">Any athlete competing as a lightweight must be 19 years of age or older</w:t>
            </w:r>
          </w:p>
        </w:tc>
      </w:tr>
      <w:tr>
        <w:trPr>
          <w:cantSplit w:val="0"/>
          <w:trHeight w:val="1983.1249999999998"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C">
            <w:pPr>
              <w:keepNext w:val="1"/>
              <w:spacing w:after="0" w:before="0" w:lineRule="auto"/>
              <w:ind w:left="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Para M/W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D">
            <w:pPr>
              <w:keepNext w:val="1"/>
              <w:spacing w:after="0" w:before="0" w:lineRule="auto"/>
              <w:ind w:left="6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Para Men/Women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E">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rower with a disability who meets the criteria set out in the Para Rowing classification rules.</w:t>
            </w:r>
          </w:p>
          <w:p w:rsidR="00000000" w:rsidDel="00000000" w:rsidP="00000000" w:rsidRDefault="00000000" w:rsidRPr="00000000" w14:paraId="000000CF">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three PARA categories:</w:t>
            </w:r>
          </w:p>
          <w:p w:rsidR="00000000" w:rsidDel="00000000" w:rsidP="00000000" w:rsidRDefault="00000000" w:rsidRPr="00000000" w14:paraId="000000D0">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PR1 (Arms and shoulders)</w:t>
            </w:r>
          </w:p>
          <w:p w:rsidR="00000000" w:rsidDel="00000000" w:rsidP="00000000" w:rsidRDefault="00000000" w:rsidRPr="00000000" w14:paraId="000000D1">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PR 2 (trunk and arms)</w:t>
            </w:r>
          </w:p>
          <w:p w:rsidR="00000000" w:rsidDel="00000000" w:rsidP="00000000" w:rsidRDefault="00000000" w:rsidRPr="00000000" w14:paraId="000000D2">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PR 3 (leg, trunk and arms)</w:t>
            </w:r>
          </w:p>
          <w:p w:rsidR="00000000" w:rsidDel="00000000" w:rsidP="00000000" w:rsidRDefault="00000000" w:rsidRPr="00000000" w14:paraId="000000D3">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athletes are eligible to row in para and non-para events in the same regatta.</w:t>
            </w:r>
          </w:p>
        </w:tc>
      </w:tr>
      <w:tr>
        <w:trPr>
          <w:cantSplit w:val="0"/>
          <w:trHeight w:val="533.2812499999999"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4">
            <w:pPr>
              <w:spacing w:after="0" w:before="0" w:lineRule="auto"/>
              <w:ind w:left="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 M/W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5">
            <w:pPr>
              <w:spacing w:after="0" w:before="0" w:lineRule="auto"/>
              <w:ind w:left="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Novice Men/Women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6">
            <w:pPr>
              <w:spacing w:after="0" w:before="0" w:lineRule="auto"/>
              <w:ind w:left="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rower who has not competed in a sanctioned on-water regatta prior to April 1 of the current year.</w:t>
            </w:r>
          </w:p>
        </w:tc>
      </w:tr>
      <w:tr>
        <w:trPr>
          <w:cantSplit w:val="0"/>
          <w:trHeight w:val="653.2812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7">
            <w:pPr>
              <w:spacing w:after="0" w:before="0" w:lineRule="auto"/>
              <w:ind w:left="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Mix</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8">
            <w:pPr>
              <w:spacing w:after="0" w:before="0" w:lineRule="auto"/>
              <w:ind w:left="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Mixed Men / Women</w:t>
            </w:r>
          </w:p>
          <w:p w:rsidR="00000000" w:rsidDel="00000000" w:rsidP="00000000" w:rsidRDefault="00000000" w:rsidRPr="00000000" w14:paraId="000000D9">
            <w:pPr>
              <w:spacing w:after="0" w:before="0" w:lineRule="auto"/>
              <w:ind w:left="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A">
            <w:pPr>
              <w:spacing w:after="0" w:before="0" w:lineRule="auto"/>
              <w:ind w:left="60" w:firstLine="0"/>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A crew in which no more than half of the rowers in each crew </w:t>
            </w:r>
            <w:r w:rsidDel="00000000" w:rsidR="00000000" w:rsidRPr="00000000">
              <w:rPr>
                <w:rFonts w:ascii="Calibri" w:cs="Calibri" w:eastAsia="Calibri" w:hAnsi="Calibri"/>
                <w:sz w:val="20"/>
                <w:szCs w:val="20"/>
                <w:highlight w:val="white"/>
                <w:rtl w:val="0"/>
              </w:rPr>
              <w:t xml:space="preserve">shall identify as male, excluding the coxswain.</w:t>
            </w:r>
          </w:p>
        </w:tc>
      </w:tr>
    </w:tbl>
    <w:p w:rsidR="00000000" w:rsidDel="00000000" w:rsidP="00000000" w:rsidRDefault="00000000" w:rsidRPr="00000000" w14:paraId="000000D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1">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7">
      <w:pPr>
        <w:rPr>
          <w:rFonts w:ascii="Calibri" w:cs="Calibri" w:eastAsia="Calibri" w:hAnsi="Calibri"/>
          <w:b w:val="1"/>
          <w:color w:val="ff0000"/>
          <w:sz w:val="22"/>
          <w:szCs w:val="22"/>
          <w:u w:val="single"/>
        </w:rPr>
      </w:pPr>
      <w:r w:rsidDel="00000000" w:rsidR="00000000" w:rsidRPr="00000000">
        <w:rPr>
          <w:rFonts w:ascii="Calibri" w:cs="Calibri" w:eastAsia="Calibri" w:hAnsi="Calibri"/>
          <w:b w:val="1"/>
          <w:color w:val="0067b2"/>
          <w:sz w:val="22"/>
          <w:szCs w:val="22"/>
          <w:u w:val="single"/>
          <w:rtl w:val="0"/>
        </w:rPr>
        <w:t xml:space="preserve">ATLANTIC ROWING CHAMPIONSHIPS</w:t>
      </w:r>
      <w:r w:rsidDel="00000000" w:rsidR="00000000" w:rsidRPr="00000000">
        <w:rPr>
          <w:rtl w:val="0"/>
        </w:rPr>
      </w:r>
    </w:p>
    <w:p w:rsidR="00000000" w:rsidDel="00000000" w:rsidP="00000000" w:rsidRDefault="00000000" w:rsidRPr="00000000" w14:paraId="000000E8">
      <w:pPr>
        <w:spacing w:after="280" w:before="280" w:lineRule="auto"/>
        <w:jc w:val="both"/>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Events</w:t>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Atlantic Rowing Championships will have the following event classifications:</w:t>
      </w:r>
    </w:p>
    <w:tbl>
      <w:tblPr>
        <w:tblStyle w:val="Table4"/>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5"/>
        <w:gridCol w:w="930"/>
        <w:gridCol w:w="900"/>
        <w:gridCol w:w="840"/>
        <w:gridCol w:w="795"/>
        <w:gridCol w:w="915"/>
        <w:gridCol w:w="915"/>
        <w:gridCol w:w="1140"/>
        <w:tblGridChange w:id="0">
          <w:tblGrid>
            <w:gridCol w:w="2325"/>
            <w:gridCol w:w="930"/>
            <w:gridCol w:w="900"/>
            <w:gridCol w:w="840"/>
            <w:gridCol w:w="795"/>
            <w:gridCol w:w="915"/>
            <w:gridCol w:w="915"/>
            <w:gridCol w:w="1140"/>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Classification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E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Gender</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E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E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E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E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F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bottom"/>
          </w:tcPr>
          <w:p w:rsidR="00000000" w:rsidDel="00000000" w:rsidP="00000000" w:rsidRDefault="00000000" w:rsidRPr="00000000" w14:paraId="000000F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w:t>
            </w:r>
          </w:p>
        </w:tc>
      </w:tr>
      <w:tr>
        <w:trPr>
          <w:cantSplit w:val="0"/>
          <w:trHeight w:val="225" w:hRule="atLeast"/>
          <w:tblHeader w:val="0"/>
        </w:trPr>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F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Novice</w:t>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0F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4" w:val="single"/>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5">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6">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8">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9">
            <w:pPr>
              <w:jc w:val="center"/>
              <w:rPr>
                <w:rFonts w:ascii="Calibri" w:cs="Calibri" w:eastAsia="Calibri" w:hAnsi="Calibri"/>
                <w:sz w:val="22"/>
                <w:szCs w:val="22"/>
              </w:rPr>
            </w:pPr>
            <w:r w:rsidDel="00000000" w:rsidR="00000000" w:rsidRPr="00000000">
              <w:rPr>
                <w:rtl w:val="0"/>
              </w:rPr>
            </w:r>
          </w:p>
        </w:tc>
      </w:tr>
      <w:tr>
        <w:trPr>
          <w:cantSplit w:val="0"/>
          <w:trHeight w:val="225"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0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E">
            <w:pPr>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0F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00">
            <w:pPr>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01">
            <w:pPr>
              <w:pBdr>
                <w:top w:space="0" w:sz="0" w:val="nil"/>
                <w:left w:space="0" w:sz="0" w:val="nil"/>
                <w:bottom w:space="0" w:sz="0" w:val="nil"/>
                <w:right w:space="0" w:sz="0" w:val="nil"/>
                <w:between w:space="0" w:sz="0" w:val="nil"/>
              </w:pBdr>
              <w:ind w:left="720" w:firstLine="0"/>
              <w:jc w:val="center"/>
              <w:rPr>
                <w:rFonts w:ascii="Calibri" w:cs="Calibri" w:eastAsia="Calibri" w:hAnsi="Calibri"/>
                <w:color w:val="000000"/>
                <w:sz w:val="22"/>
                <w:szCs w:val="22"/>
              </w:rPr>
            </w:pPr>
            <w:r w:rsidDel="00000000" w:rsidR="00000000" w:rsidRPr="00000000">
              <w:rPr>
                <w:rtl w:val="0"/>
              </w:rPr>
            </w:r>
          </w:p>
        </w:tc>
      </w:tr>
      <w:tr>
        <w:trPr>
          <w:cantSplit w:val="0"/>
          <w:trHeight w:val="325" w:hRule="atLeast"/>
          <w:tblHeader w:val="0"/>
        </w:trPr>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0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Championship Events (U19, U23, U23 LW, Senior, Senior LW)</w:t>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10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r>
      <w:tr>
        <w:trPr>
          <w:cantSplit w:val="0"/>
          <w:trHeight w:val="244"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10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0C">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r>
      <w:tr>
        <w:trPr>
          <w:cantSplit w:val="0"/>
          <w:trHeight w:val="240" w:hRule="atLeast"/>
          <w:tblHeader w:val="0"/>
        </w:trPr>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1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Master</w:t>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1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4">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5">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6">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7">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8">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r>
      <w:tr>
        <w:trPr>
          <w:cantSplit w:val="0"/>
          <w:trHeight w:val="225"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1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E">
            <w:pPr>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1F">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0">
            <w:pPr>
              <w:jc w:val="center"/>
              <w:rPr>
                <w:rFonts w:ascii="Calibri" w:cs="Calibri" w:eastAsia="Calibri" w:hAnsi="Calibri"/>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X</w:t>
            </w:r>
          </w:p>
        </w:tc>
      </w:tr>
      <w:tr>
        <w:trPr>
          <w:cantSplit w:val="0"/>
          <w:trHeight w:val="225"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bottom"/>
          </w:tcPr>
          <w:p w:rsidR="00000000" w:rsidDel="00000000" w:rsidP="00000000" w:rsidRDefault="00000000" w:rsidRPr="00000000" w14:paraId="000001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Mixed</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4">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5">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6">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7">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8">
            <w:pPr>
              <w:jc w:val="cente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9">
            <w:pPr>
              <w:pBdr>
                <w:top w:space="0" w:sz="0" w:val="nil"/>
                <w:left w:space="0" w:sz="0" w:val="nil"/>
                <w:bottom w:space="0" w:sz="0" w:val="nil"/>
                <w:right w:space="0" w:sz="0" w:val="nil"/>
                <w:between w:space="0" w:sz="0" w:val="nil"/>
              </w:pBdr>
              <w:ind w:left="720" w:firstLine="0"/>
              <w:jc w:val="center"/>
              <w:rPr>
                <w:rFonts w:ascii="Calibri" w:cs="Calibri" w:eastAsia="Calibri" w:hAnsi="Calibri"/>
                <w:color w:val="000000"/>
                <w:sz w:val="22"/>
                <w:szCs w:val="22"/>
              </w:rPr>
            </w:pPr>
            <w:r w:rsidDel="00000000" w:rsidR="00000000" w:rsidRPr="00000000">
              <w:rPr>
                <w:rtl w:val="0"/>
              </w:rPr>
            </w:r>
          </w:p>
        </w:tc>
      </w:tr>
      <w:tr>
        <w:trPr>
          <w:cantSplit w:val="0"/>
          <w:trHeight w:val="220" w:hRule="atLeast"/>
          <w:tblHeader w:val="0"/>
        </w:trPr>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2A">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Para</w:t>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center"/>
          </w:tcPr>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Mix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C">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D">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2F">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1">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before="0" w:line="240" w:lineRule="auto"/>
              <w:ind w:left="0" w:firstLine="0"/>
              <w:jc w:val="center"/>
              <w:rPr>
                <w:rFonts w:ascii="Calibri" w:cs="Calibri" w:eastAsia="Calibri" w:hAnsi="Calibri"/>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center"/>
          </w:tcPr>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4">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8">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9">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r>
      <w:tr>
        <w:trPr>
          <w:cantSplit w:val="0"/>
          <w:trHeight w:val="220"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before="0" w:line="240" w:lineRule="auto"/>
              <w:ind w:left="0" w:firstLine="0"/>
              <w:jc w:val="center"/>
              <w:rPr>
                <w:rFonts w:ascii="Calibri" w:cs="Calibri" w:eastAsia="Calibri" w:hAnsi="Calibri"/>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bottom w:w="0.0" w:type="dxa"/>
              <w:right w:w="15.0" w:type="dxa"/>
            </w:tcMar>
            <w:vAlign w:val="center"/>
          </w:tcPr>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Women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C">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ind w:left="0" w:firstLine="0"/>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40">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bottom w:w="0.0" w:type="dxa"/>
              <w:right w:w="15.0" w:type="dxa"/>
            </w:tcMar>
            <w:vAlign w:val="center"/>
          </w:tcPr>
          <w:p w:rsidR="00000000" w:rsidDel="00000000" w:rsidP="00000000" w:rsidRDefault="00000000" w:rsidRPr="00000000" w14:paraId="00000141">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Calibri" w:cs="Calibri" w:eastAsia="Calibri" w:hAnsi="Calibri"/>
          <w:b w:val="1"/>
          <w:color w:val="0067b2"/>
          <w:sz w:val="22"/>
          <w:szCs w:val="22"/>
        </w:rPr>
      </w:pPr>
      <w:r w:rsidDel="00000000" w:rsidR="00000000" w:rsidRPr="00000000">
        <w:rPr>
          <w:rtl w:val="0"/>
        </w:rPr>
      </w:r>
    </w:p>
    <w:p w:rsidR="00000000" w:rsidDel="00000000" w:rsidP="00000000" w:rsidRDefault="00000000" w:rsidRPr="00000000" w14:paraId="00000143">
      <w:pPr>
        <w:numPr>
          <w:ilvl w:val="0"/>
          <w:numId w:val="1"/>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white"/>
          <w:rtl w:val="0"/>
        </w:rPr>
        <w:t xml:space="preserve">Championship races will include </w:t>
      </w:r>
      <w:r w:rsidDel="00000000" w:rsidR="00000000" w:rsidRPr="00000000">
        <w:rPr>
          <w:rFonts w:ascii="Calibri" w:cs="Calibri" w:eastAsia="Calibri" w:hAnsi="Calibri"/>
          <w:sz w:val="22"/>
          <w:szCs w:val="22"/>
          <w:highlight w:val="white"/>
          <w:rtl w:val="0"/>
        </w:rPr>
        <w:t xml:space="preserve">Under 19,</w:t>
      </w:r>
      <w:r w:rsidDel="00000000" w:rsidR="00000000" w:rsidRPr="00000000">
        <w:rPr>
          <w:rFonts w:ascii="Calibri" w:cs="Calibri" w:eastAsia="Calibri" w:hAnsi="Calibri"/>
          <w:color w:val="000000"/>
          <w:sz w:val="22"/>
          <w:szCs w:val="22"/>
          <w:highlight w:val="white"/>
          <w:rtl w:val="0"/>
        </w:rPr>
        <w:t xml:space="preserve"> Under 23, Senior and associated lightweight category competitors. All athletes will race together, regardless of classification</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sz w:val="22"/>
          <w:szCs w:val="22"/>
          <w:rtl w:val="0"/>
        </w:rPr>
        <w:t xml:space="preserve">For each championship event, the following winners will be awarded:</w:t>
      </w:r>
      <w:r w:rsidDel="00000000" w:rsidR="00000000" w:rsidRPr="00000000">
        <w:rPr>
          <w:rtl w:val="0"/>
        </w:rPr>
      </w:r>
    </w:p>
    <w:p w:rsidR="00000000" w:rsidDel="00000000" w:rsidP="00000000" w:rsidRDefault="00000000" w:rsidRPr="00000000" w14:paraId="00000144">
      <w:pPr>
        <w:numPr>
          <w:ilvl w:val="0"/>
          <w:numId w:val="3"/>
        </w:numPr>
        <w:spacing w:line="276" w:lineRule="auto"/>
        <w:ind w:left="1080" w:hanging="360"/>
        <w:jc w:val="both"/>
        <w:rPr>
          <w:sz w:val="22"/>
          <w:szCs w:val="22"/>
        </w:rPr>
      </w:pPr>
      <w:r w:rsidDel="00000000" w:rsidR="00000000" w:rsidRPr="00000000">
        <w:rPr>
          <w:rFonts w:ascii="Calibri" w:cs="Calibri" w:eastAsia="Calibri" w:hAnsi="Calibri"/>
          <w:sz w:val="22"/>
          <w:szCs w:val="22"/>
          <w:rtl w:val="0"/>
        </w:rPr>
        <w:t xml:space="preserve">The top finisher in the A final.</w:t>
      </w:r>
      <w:r w:rsidDel="00000000" w:rsidR="00000000" w:rsidRPr="00000000">
        <w:rPr>
          <w:rtl w:val="0"/>
        </w:rPr>
      </w:r>
    </w:p>
    <w:p w:rsidR="00000000" w:rsidDel="00000000" w:rsidP="00000000" w:rsidRDefault="00000000" w:rsidRPr="00000000" w14:paraId="00000145">
      <w:pPr>
        <w:numPr>
          <w:ilvl w:val="0"/>
          <w:numId w:val="3"/>
        </w:numPr>
        <w:spacing w:line="276" w:lineRule="auto"/>
        <w:ind w:left="1080" w:hanging="360"/>
        <w:jc w:val="both"/>
        <w:rPr>
          <w:sz w:val="22"/>
          <w:szCs w:val="22"/>
        </w:rPr>
      </w:pPr>
      <w:r w:rsidDel="00000000" w:rsidR="00000000" w:rsidRPr="00000000">
        <w:rPr>
          <w:rFonts w:ascii="Calibri" w:cs="Calibri" w:eastAsia="Calibri" w:hAnsi="Calibri"/>
          <w:sz w:val="22"/>
          <w:szCs w:val="22"/>
          <w:rtl w:val="0"/>
        </w:rPr>
        <w:t xml:space="preserve">The top U19, Under 23, Senior and associated lightweight boats.</w:t>
      </w:r>
    </w:p>
    <w:p w:rsidR="00000000" w:rsidDel="00000000" w:rsidP="00000000" w:rsidRDefault="00000000" w:rsidRPr="00000000" w14:paraId="00000146">
      <w:pPr>
        <w:spacing w:line="276" w:lineRule="auto"/>
        <w:ind w:left="108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7">
      <w:pPr>
        <w:numPr>
          <w:ilvl w:val="0"/>
          <w:numId w:val="1"/>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For Master events the Garrett Masters Age Adjusted Time System will be applied with the exception </w:t>
      </w:r>
      <w:r w:rsidDel="00000000" w:rsidR="00000000" w:rsidRPr="00000000">
        <w:rPr>
          <w:rFonts w:ascii="Calibri" w:cs="Calibri" w:eastAsia="Calibri" w:hAnsi="Calibri"/>
          <w:sz w:val="22"/>
          <w:szCs w:val="22"/>
          <w:rtl w:val="0"/>
        </w:rPr>
        <w:t xml:space="preserve">of</w:t>
      </w:r>
      <w:r w:rsidDel="00000000" w:rsidR="00000000" w:rsidRPr="00000000">
        <w:rPr>
          <w:rFonts w:ascii="Calibri" w:cs="Calibri" w:eastAsia="Calibri" w:hAnsi="Calibri"/>
          <w:color w:val="000000"/>
          <w:sz w:val="22"/>
          <w:szCs w:val="22"/>
          <w:rtl w:val="0"/>
        </w:rPr>
        <w:t xml:space="preserve"> Masters competitors in the AA category (ages 21-26) who will race using their unadjusted time. The adjustment will be applied to a single sculler or, in the case of a crew boat, the average age of the crew excluding the coxswain.</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9">
      <w:pPr>
        <w:numPr>
          <w:ilvl w:val="0"/>
          <w:numId w:val="1"/>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color w:val="000000"/>
          <w:sz w:val="22"/>
          <w:szCs w:val="22"/>
          <w:rtl w:val="0"/>
        </w:rPr>
        <w:t xml:space="preserve">ll events with </w:t>
      </w:r>
      <w:r w:rsidDel="00000000" w:rsidR="00000000" w:rsidRPr="00000000">
        <w:rPr>
          <w:rFonts w:ascii="Calibri" w:cs="Calibri" w:eastAsia="Calibri" w:hAnsi="Calibri"/>
          <w:sz w:val="22"/>
          <w:szCs w:val="22"/>
          <w:rtl w:val="0"/>
        </w:rPr>
        <w:t xml:space="preserve">five</w:t>
      </w:r>
      <w:r w:rsidDel="00000000" w:rsidR="00000000" w:rsidRPr="00000000">
        <w:rPr>
          <w:rFonts w:ascii="Calibri" w:cs="Calibri" w:eastAsia="Calibri" w:hAnsi="Calibri"/>
          <w:color w:val="000000"/>
          <w:sz w:val="22"/>
          <w:szCs w:val="22"/>
          <w:rtl w:val="0"/>
        </w:rPr>
        <w:t xml:space="preserve"> or less entries will </w:t>
      </w:r>
      <w:r w:rsidDel="00000000" w:rsidR="00000000" w:rsidRPr="00000000">
        <w:rPr>
          <w:rFonts w:ascii="Calibri" w:cs="Calibri" w:eastAsia="Calibri" w:hAnsi="Calibri"/>
          <w:sz w:val="22"/>
          <w:szCs w:val="22"/>
          <w:rtl w:val="0"/>
        </w:rPr>
        <w:t xml:space="preserve">be</w:t>
      </w:r>
      <w:r w:rsidDel="00000000" w:rsidR="00000000" w:rsidRPr="00000000">
        <w:rPr>
          <w:rFonts w:ascii="Calibri" w:cs="Calibri" w:eastAsia="Calibri" w:hAnsi="Calibri"/>
          <w:color w:val="000000"/>
          <w:sz w:val="22"/>
          <w:szCs w:val="22"/>
          <w:rtl w:val="0"/>
        </w:rPr>
        <w:t xml:space="preserve"> run as straight finals and race assignments will be determined randomly. In events with more than </w:t>
      </w:r>
      <w:r w:rsidDel="00000000" w:rsidR="00000000" w:rsidRPr="00000000">
        <w:rPr>
          <w:rFonts w:ascii="Calibri" w:cs="Calibri" w:eastAsia="Calibri" w:hAnsi="Calibri"/>
          <w:sz w:val="22"/>
          <w:szCs w:val="22"/>
          <w:rtl w:val="0"/>
        </w:rPr>
        <w:t xml:space="preserve">five</w:t>
      </w:r>
      <w:r w:rsidDel="00000000" w:rsidR="00000000" w:rsidRPr="00000000">
        <w:rPr>
          <w:rFonts w:ascii="Calibri" w:cs="Calibri" w:eastAsia="Calibri" w:hAnsi="Calibri"/>
          <w:color w:val="000000"/>
          <w:sz w:val="22"/>
          <w:szCs w:val="22"/>
          <w:rtl w:val="0"/>
        </w:rPr>
        <w:t xml:space="preserve"> boats, time trials will be used to determine seeding for finals </w:t>
      </w:r>
      <w:r w:rsidDel="00000000" w:rsidR="00000000" w:rsidRPr="00000000">
        <w:rPr>
          <w:rFonts w:ascii="Calibri" w:cs="Calibri" w:eastAsia="Calibri" w:hAnsi="Calibri"/>
          <w:sz w:val="22"/>
          <w:szCs w:val="22"/>
          <w:rtl w:val="0"/>
        </w:rPr>
        <w:t xml:space="preserve">w</w:t>
      </w:r>
      <w:r w:rsidDel="00000000" w:rsidR="00000000" w:rsidRPr="00000000">
        <w:rPr>
          <w:rFonts w:ascii="Calibri" w:cs="Calibri" w:eastAsia="Calibri" w:hAnsi="Calibri"/>
          <w:color w:val="000000"/>
          <w:sz w:val="22"/>
          <w:szCs w:val="22"/>
          <w:rtl w:val="0"/>
        </w:rPr>
        <w:t xml:space="preserve">ith the exception of Masters events which will not run time trials. </w:t>
      </w:r>
    </w:p>
    <w:p w:rsidR="00000000" w:rsidDel="00000000" w:rsidP="00000000" w:rsidRDefault="00000000" w:rsidRPr="00000000" w14:paraId="0000014A">
      <w:pPr>
        <w:numPr>
          <w:ilvl w:val="1"/>
          <w:numId w:val="1"/>
        </w:numPr>
        <w:pBdr>
          <w:top w:space="0" w:sz="0" w:val="nil"/>
          <w:left w:space="0" w:sz="0" w:val="nil"/>
          <w:bottom w:space="0" w:sz="0" w:val="nil"/>
          <w:right w:space="0" w:sz="0" w:val="nil"/>
          <w:between w:space="0" w:sz="0" w:val="nil"/>
        </w:pBdr>
        <w:spacing w:line="276" w:lineRule="auto"/>
        <w:ind w:left="1440" w:hanging="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Where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color w:val="000000"/>
          <w:sz w:val="22"/>
          <w:szCs w:val="22"/>
          <w:rtl w:val="0"/>
        </w:rPr>
        <w:t xml:space="preserve">asters age categories are not applicable due to the number of entries in categories, the average age of boats will be used to create </w:t>
      </w:r>
      <w:r w:rsidDel="00000000" w:rsidR="00000000" w:rsidRPr="00000000">
        <w:rPr>
          <w:rFonts w:ascii="Calibri" w:cs="Calibri" w:eastAsia="Calibri" w:hAnsi="Calibri"/>
          <w:sz w:val="22"/>
          <w:szCs w:val="22"/>
          <w:rtl w:val="0"/>
        </w:rPr>
        <w:t xml:space="preserve">finals </w:t>
      </w:r>
      <w:r w:rsidDel="00000000" w:rsidR="00000000" w:rsidRPr="00000000">
        <w:rPr>
          <w:rFonts w:ascii="Calibri" w:cs="Calibri" w:eastAsia="Calibri" w:hAnsi="Calibri"/>
          <w:color w:val="000000"/>
          <w:sz w:val="22"/>
          <w:szCs w:val="22"/>
          <w:rtl w:val="0"/>
        </w:rPr>
        <w:t xml:space="preserve">of similarly aged boats and the winner of each </w:t>
      </w:r>
      <w:r w:rsidDel="00000000" w:rsidR="00000000" w:rsidRPr="00000000">
        <w:rPr>
          <w:rFonts w:ascii="Calibri" w:cs="Calibri" w:eastAsia="Calibri" w:hAnsi="Calibri"/>
          <w:sz w:val="22"/>
          <w:szCs w:val="22"/>
          <w:rtl w:val="0"/>
        </w:rPr>
        <w:t xml:space="preserve">final </w:t>
      </w:r>
      <w:r w:rsidDel="00000000" w:rsidR="00000000" w:rsidRPr="00000000">
        <w:rPr>
          <w:rFonts w:ascii="Calibri" w:cs="Calibri" w:eastAsia="Calibri" w:hAnsi="Calibri"/>
          <w:color w:val="000000"/>
          <w:sz w:val="22"/>
          <w:szCs w:val="22"/>
          <w:rtl w:val="0"/>
        </w:rPr>
        <w:t xml:space="preserve">will be awarded based on </w:t>
      </w:r>
      <w:r w:rsidDel="00000000" w:rsidR="00000000" w:rsidRPr="00000000">
        <w:rPr>
          <w:rFonts w:ascii="Calibri" w:cs="Calibri" w:eastAsia="Calibri" w:hAnsi="Calibri"/>
          <w:sz w:val="22"/>
          <w:szCs w:val="22"/>
          <w:rtl w:val="0"/>
        </w:rPr>
        <w:t xml:space="preserve">M</w:t>
      </w:r>
      <w:r w:rsidDel="00000000" w:rsidR="00000000" w:rsidRPr="00000000">
        <w:rPr>
          <w:rFonts w:ascii="Calibri" w:cs="Calibri" w:eastAsia="Calibri" w:hAnsi="Calibri"/>
          <w:color w:val="000000"/>
          <w:sz w:val="22"/>
          <w:szCs w:val="22"/>
          <w:rtl w:val="0"/>
        </w:rPr>
        <w:t xml:space="preserve">asters age adjusted times.</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ind w:left="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jc w:val="both"/>
        <w:rPr>
          <w:rFonts w:ascii="Calibri" w:cs="Calibri" w:eastAsia="Calibri" w:hAnsi="Calibri"/>
          <w:b w:val="1"/>
          <w:color w:val="0067b2"/>
          <w:sz w:val="22"/>
          <w:szCs w:val="22"/>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jc w:val="both"/>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The President’s Cup</w:t>
      </w:r>
    </w:p>
    <w:p w:rsidR="00000000" w:rsidDel="00000000" w:rsidP="00000000" w:rsidRDefault="00000000" w:rsidRPr="00000000" w14:paraId="0000014E">
      <w:pPr>
        <w:numPr>
          <w:ilvl w:val="0"/>
          <w:numId w:val="1"/>
        </w:numPr>
        <w:pBdr>
          <w:top w:space="0" w:sz="0" w:val="nil"/>
          <w:left w:space="0" w:sz="0" w:val="nil"/>
          <w:bottom w:space="0" w:sz="0" w:val="nil"/>
          <w:right w:space="0" w:sz="0" w:val="nil"/>
          <w:between w:space="0" w:sz="0" w:val="nil"/>
        </w:pBdr>
        <w:spacing w:line="276" w:lineRule="auto"/>
        <w:ind w:left="720" w:hanging="480"/>
        <w:jc w:val="both"/>
        <w:rPr>
          <w:sz w:val="22"/>
          <w:szCs w:val="22"/>
        </w:rPr>
      </w:pPr>
      <w:r w:rsidDel="00000000" w:rsidR="00000000" w:rsidRPr="00000000">
        <w:rPr>
          <w:rFonts w:ascii="Calibri" w:cs="Calibri" w:eastAsia="Calibri" w:hAnsi="Calibri"/>
          <w:color w:val="000000"/>
          <w:sz w:val="22"/>
          <w:szCs w:val="22"/>
          <w:rtl w:val="0"/>
        </w:rPr>
        <w:t xml:space="preserve">The President’s Cup was donated by Row NS, in recognition of the overall points winner of the Atlantic Rowing Championships. Following the awards, presentation of the cup will remain with Row NS, and the winning team will receive a banner to hang in their clubhouse.</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0">
      <w:pPr>
        <w:numPr>
          <w:ilvl w:val="0"/>
          <w:numId w:val="1"/>
        </w:numPr>
        <w:pBdr>
          <w:top w:space="0" w:sz="0" w:val="nil"/>
          <w:left w:space="0" w:sz="0" w:val="nil"/>
          <w:bottom w:space="0" w:sz="0" w:val="nil"/>
          <w:right w:space="0" w:sz="0" w:val="nil"/>
          <w:between w:space="0" w:sz="0" w:val="nil"/>
        </w:pBdr>
        <w:spacing w:line="276" w:lineRule="auto"/>
        <w:ind w:left="720" w:hanging="480"/>
        <w:jc w:val="both"/>
        <w:rPr>
          <w:sz w:val="22"/>
          <w:szCs w:val="22"/>
        </w:rPr>
      </w:pPr>
      <w:r w:rsidDel="00000000" w:rsidR="00000000" w:rsidRPr="00000000">
        <w:rPr>
          <w:rFonts w:ascii="Calibri" w:cs="Calibri" w:eastAsia="Calibri" w:hAnsi="Calibri"/>
          <w:color w:val="000000"/>
          <w:sz w:val="22"/>
          <w:szCs w:val="22"/>
          <w:rtl w:val="0"/>
        </w:rPr>
        <w:t xml:space="preserve">Points will be awarded as per the point schedule listed below. Only the top three placing crews from each club will be awarded points</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subsequent finishers will not score points, and the point value for their placing will not be awarded.</w:t>
      </w:r>
      <w:r w:rsidDel="00000000" w:rsidR="00000000" w:rsidRPr="00000000">
        <w:rPr>
          <w:rtl w:val="0"/>
        </w:rPr>
      </w:r>
    </w:p>
    <w:tbl>
      <w:tblPr>
        <w:tblStyle w:val="Table5"/>
        <w:tblW w:w="9225.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2"/>
        <w:gridCol w:w="632"/>
        <w:gridCol w:w="632"/>
        <w:gridCol w:w="632"/>
        <w:gridCol w:w="632"/>
        <w:gridCol w:w="632"/>
        <w:gridCol w:w="633"/>
        <w:gridCol w:w="633"/>
        <w:gridCol w:w="633"/>
        <w:gridCol w:w="633"/>
        <w:gridCol w:w="633"/>
        <w:gridCol w:w="633"/>
        <w:gridCol w:w="633"/>
        <w:gridCol w:w="633"/>
        <w:tblGridChange w:id="0">
          <w:tblGrid>
            <w:gridCol w:w="1002"/>
            <w:gridCol w:w="632"/>
            <w:gridCol w:w="632"/>
            <w:gridCol w:w="632"/>
            <w:gridCol w:w="632"/>
            <w:gridCol w:w="632"/>
            <w:gridCol w:w="633"/>
            <w:gridCol w:w="633"/>
            <w:gridCol w:w="633"/>
            <w:gridCol w:w="633"/>
            <w:gridCol w:w="633"/>
            <w:gridCol w:w="633"/>
            <w:gridCol w:w="633"/>
            <w:gridCol w:w="633"/>
          </w:tblGrid>
        </w:tblGridChange>
      </w:tblGrid>
      <w:tr>
        <w:trPr>
          <w:cantSplit w:val="0"/>
          <w:tblHeader w:val="0"/>
        </w:trPr>
        <w:tc>
          <w:tcPr/>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Placing/ Boat</w:t>
            </w:r>
          </w:p>
        </w:tc>
        <w:tc>
          <w:tcPr/>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w:t>
            </w:r>
          </w:p>
        </w:tc>
        <w:tc>
          <w:tcPr/>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2</w:t>
            </w:r>
          </w:p>
        </w:tc>
        <w:tc>
          <w:tcPr/>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3</w:t>
            </w:r>
          </w:p>
        </w:tc>
        <w:tc>
          <w:tcPr/>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4</w:t>
            </w:r>
          </w:p>
        </w:tc>
        <w:tc>
          <w:tcPr/>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5</w:t>
            </w:r>
          </w:p>
        </w:tc>
        <w:tc>
          <w:tcPr/>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6</w:t>
            </w:r>
          </w:p>
        </w:tc>
        <w:tc>
          <w:tcPr/>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7</w:t>
            </w:r>
          </w:p>
        </w:tc>
        <w:tc>
          <w:tcPr/>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8</w:t>
            </w:r>
          </w:p>
        </w:tc>
        <w:tc>
          <w:tcPr/>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9</w:t>
            </w:r>
          </w:p>
        </w:tc>
        <w:tc>
          <w:tcPr/>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w:t>
            </w:r>
          </w:p>
        </w:tc>
        <w:tc>
          <w:tcPr/>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11</w:t>
            </w:r>
          </w:p>
        </w:tc>
        <w:tc>
          <w:tcPr/>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12</w:t>
            </w:r>
          </w:p>
        </w:tc>
      </w:tr>
      <w:tr>
        <w:trPr>
          <w:cantSplit w:val="0"/>
          <w:tblHeader w:val="0"/>
        </w:trPr>
        <w:tc>
          <w:tcPr/>
          <w:p w:rsidR="00000000" w:rsidDel="00000000" w:rsidP="00000000" w:rsidRDefault="00000000" w:rsidRPr="00000000" w14:paraId="0000015F">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1x</w:t>
            </w:r>
          </w:p>
        </w:tc>
        <w:tc>
          <w:tcPr/>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6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w:t>
            </w:r>
          </w:p>
        </w:tc>
        <w:tc>
          <w:tcPr/>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w:t>
            </w:r>
          </w:p>
        </w:tc>
        <w:tc>
          <w:tcPr/>
          <w:p w:rsidR="00000000" w:rsidDel="00000000" w:rsidP="00000000" w:rsidRDefault="00000000" w:rsidRPr="00000000" w14:paraId="0000016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w:t>
            </w:r>
          </w:p>
        </w:tc>
        <w:tc>
          <w:tcPr/>
          <w:p w:rsidR="00000000" w:rsidDel="00000000" w:rsidP="00000000" w:rsidRDefault="00000000" w:rsidRPr="00000000" w14:paraId="0000016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w:t>
            </w:r>
          </w:p>
        </w:tc>
        <w:tc>
          <w:tcPr/>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w:t>
            </w:r>
          </w:p>
        </w:tc>
        <w:tc>
          <w:tcPr/>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w:t>
            </w:r>
          </w:p>
        </w:tc>
        <w:tc>
          <w:tcPr/>
          <w:p w:rsidR="00000000" w:rsidDel="00000000" w:rsidP="00000000" w:rsidRDefault="00000000" w:rsidRPr="00000000" w14:paraId="00000167">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c>
          <w:tcPr/>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r>
          </w:p>
        </w:tc>
        <w:tc>
          <w:tcPr/>
          <w:p w:rsidR="00000000" w:rsidDel="00000000" w:rsidP="00000000" w:rsidRDefault="00000000" w:rsidRPr="00000000" w14:paraId="00000169">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c>
          <w:tcPr/>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w:t>
            </w:r>
          </w:p>
        </w:tc>
        <w:tc>
          <w:tcPr/>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w:t>
            </w:r>
          </w:p>
        </w:tc>
        <w:tc>
          <w:tcPr/>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r>
          </w:p>
        </w:tc>
      </w:tr>
      <w:tr>
        <w:trPr>
          <w:cantSplit w:val="0"/>
          <w:tblHeader w:val="0"/>
        </w:trPr>
        <w:tc>
          <w:tcPr/>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2x/-</w:t>
            </w:r>
          </w:p>
        </w:tc>
        <w:tc>
          <w:tcPr/>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w:t>
            </w:r>
          </w:p>
        </w:tc>
        <w:tc>
          <w:tcPr/>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w:t>
            </w:r>
          </w:p>
        </w:tc>
        <w:tc>
          <w:tcPr/>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w:t>
            </w:r>
          </w:p>
        </w:tc>
        <w:tc>
          <w:tcPr/>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w:t>
            </w:r>
          </w:p>
        </w:tc>
        <w:tc>
          <w:tcPr/>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w:t>
            </w:r>
          </w:p>
        </w:tc>
        <w:tc>
          <w:tcPr/>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w:t>
            </w:r>
          </w:p>
        </w:tc>
        <w:tc>
          <w:tcPr/>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w:t>
            </w:r>
          </w:p>
        </w:tc>
        <w:tc>
          <w:tcPr/>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c>
          <w:tcPr/>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r>
          </w:p>
        </w:tc>
        <w:tc>
          <w:tcPr/>
          <w:p w:rsidR="00000000" w:rsidDel="00000000" w:rsidP="00000000" w:rsidRDefault="00000000" w:rsidRPr="00000000" w14:paraId="0000017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c>
          <w:tcPr/>
          <w:p w:rsidR="00000000" w:rsidDel="00000000" w:rsidP="00000000" w:rsidRDefault="00000000" w:rsidRPr="00000000" w14:paraId="00000179">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w:t>
            </w:r>
          </w:p>
        </w:tc>
        <w:tc>
          <w:tcPr/>
          <w:p w:rsidR="00000000" w:rsidDel="00000000" w:rsidP="00000000" w:rsidRDefault="00000000" w:rsidRPr="00000000" w14:paraId="0000017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w:t>
            </w:r>
          </w:p>
        </w:tc>
      </w:tr>
      <w:tr>
        <w:trPr>
          <w:cantSplit w:val="0"/>
          <w:tblHeader w:val="0"/>
        </w:trPr>
        <w:tc>
          <w:tcPr/>
          <w:p w:rsidR="00000000" w:rsidDel="00000000" w:rsidP="00000000" w:rsidRDefault="00000000" w:rsidRPr="00000000" w14:paraId="0000017B">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4x/+/-</w:t>
            </w:r>
          </w:p>
        </w:tc>
        <w:tc>
          <w:tcPr/>
          <w:p w:rsidR="00000000" w:rsidDel="00000000" w:rsidP="00000000" w:rsidRDefault="00000000" w:rsidRPr="00000000" w14:paraId="0000017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7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w:t>
            </w:r>
          </w:p>
        </w:tc>
        <w:tc>
          <w:tcPr/>
          <w:p w:rsidR="00000000" w:rsidDel="00000000" w:rsidP="00000000" w:rsidRDefault="00000000" w:rsidRPr="00000000" w14:paraId="0000017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w:t>
            </w:r>
          </w:p>
        </w:tc>
        <w:tc>
          <w:tcPr/>
          <w:p w:rsidR="00000000" w:rsidDel="00000000" w:rsidP="00000000" w:rsidRDefault="00000000" w:rsidRPr="00000000" w14:paraId="0000017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w:t>
            </w:r>
          </w:p>
        </w:tc>
        <w:tc>
          <w:tcPr/>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w:t>
            </w:r>
          </w:p>
        </w:tc>
        <w:tc>
          <w:tcPr/>
          <w:p w:rsidR="00000000" w:rsidDel="00000000" w:rsidP="00000000" w:rsidRDefault="00000000" w:rsidRPr="00000000" w14:paraId="0000018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w:t>
            </w:r>
          </w:p>
        </w:tc>
        <w:tc>
          <w:tcPr/>
          <w:p w:rsidR="00000000" w:rsidDel="00000000" w:rsidP="00000000" w:rsidRDefault="00000000" w:rsidRPr="00000000" w14:paraId="0000018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w:t>
            </w:r>
          </w:p>
        </w:tc>
        <w:tc>
          <w:tcPr/>
          <w:p w:rsidR="00000000" w:rsidDel="00000000" w:rsidP="00000000" w:rsidRDefault="00000000" w:rsidRPr="00000000" w14:paraId="0000018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w:t>
            </w:r>
          </w:p>
        </w:tc>
        <w:tc>
          <w:tcPr/>
          <w:p w:rsidR="00000000" w:rsidDel="00000000" w:rsidP="00000000" w:rsidRDefault="00000000" w:rsidRPr="00000000" w14:paraId="0000018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w:t>
            </w:r>
          </w:p>
        </w:tc>
        <w:tc>
          <w:tcPr/>
          <w:p w:rsidR="00000000" w:rsidDel="00000000" w:rsidP="00000000" w:rsidRDefault="00000000" w:rsidRPr="00000000" w14:paraId="0000018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c>
          <w:tcPr/>
          <w:p w:rsidR="00000000" w:rsidDel="00000000" w:rsidP="00000000" w:rsidRDefault="00000000" w:rsidRPr="00000000" w14:paraId="0000018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w:t>
            </w:r>
          </w:p>
        </w:tc>
        <w:tc>
          <w:tcPr/>
          <w:p w:rsidR="00000000" w:rsidDel="00000000" w:rsidP="00000000" w:rsidRDefault="00000000" w:rsidRPr="00000000" w14:paraId="00000187">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w:t>
            </w:r>
          </w:p>
        </w:tc>
        <w:tc>
          <w:tcPr/>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w:t>
            </w:r>
          </w:p>
        </w:tc>
      </w:tr>
      <w:tr>
        <w:trPr>
          <w:cantSplit w:val="0"/>
          <w:tblHeader w:val="0"/>
        </w:trPr>
        <w:tc>
          <w:tcPr/>
          <w:p w:rsidR="00000000" w:rsidDel="00000000" w:rsidP="00000000" w:rsidRDefault="00000000" w:rsidRPr="00000000" w14:paraId="00000189">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8+</w:t>
            </w:r>
          </w:p>
        </w:tc>
        <w:tc>
          <w:tcPr/>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18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40</w:t>
            </w:r>
          </w:p>
        </w:tc>
        <w:tc>
          <w:tcPr/>
          <w:p w:rsidR="00000000" w:rsidDel="00000000" w:rsidP="00000000" w:rsidRDefault="00000000" w:rsidRPr="00000000" w14:paraId="0000018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35</w:t>
            </w:r>
          </w:p>
        </w:tc>
        <w:tc>
          <w:tcPr/>
          <w:p w:rsidR="00000000" w:rsidDel="00000000" w:rsidP="00000000" w:rsidRDefault="00000000" w:rsidRPr="00000000" w14:paraId="0000018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w:t>
            </w:r>
          </w:p>
        </w:tc>
        <w:tc>
          <w:tcPr/>
          <w:p w:rsidR="00000000" w:rsidDel="00000000" w:rsidP="00000000" w:rsidRDefault="00000000" w:rsidRPr="00000000" w14:paraId="0000018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w:t>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w:t>
            </w:r>
          </w:p>
        </w:tc>
        <w:tc>
          <w:tcPr/>
          <w:p w:rsidR="00000000" w:rsidDel="00000000" w:rsidP="00000000" w:rsidRDefault="00000000" w:rsidRPr="00000000" w14:paraId="0000019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w:t>
            </w:r>
          </w:p>
        </w:tc>
        <w:tc>
          <w:tcPr/>
          <w:p w:rsidR="00000000" w:rsidDel="00000000" w:rsidP="00000000" w:rsidRDefault="00000000" w:rsidRPr="00000000" w14:paraId="0000019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w:t>
            </w:r>
          </w:p>
        </w:tc>
        <w:tc>
          <w:tcPr/>
          <w:p w:rsidR="00000000" w:rsidDel="00000000" w:rsidP="00000000" w:rsidRDefault="00000000" w:rsidRPr="00000000" w14:paraId="0000019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w:t>
            </w:r>
          </w:p>
        </w:tc>
        <w:tc>
          <w:tcPr/>
          <w:p w:rsidR="00000000" w:rsidDel="00000000" w:rsidP="00000000" w:rsidRDefault="00000000" w:rsidRPr="00000000" w14:paraId="0000019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w:t>
            </w:r>
          </w:p>
        </w:tc>
        <w:tc>
          <w:tcPr/>
          <w:p w:rsidR="00000000" w:rsidDel="00000000" w:rsidP="00000000" w:rsidRDefault="00000000" w:rsidRPr="00000000" w14:paraId="0000019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w:t>
            </w:r>
          </w:p>
        </w:tc>
        <w:tc>
          <w:tcPr/>
          <w:p w:rsidR="00000000" w:rsidDel="00000000" w:rsidP="00000000" w:rsidRDefault="00000000" w:rsidRPr="00000000" w14:paraId="0000019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w:t>
            </w:r>
          </w:p>
        </w:tc>
        <w:tc>
          <w:tcPr/>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14</w:t>
            </w:r>
          </w:p>
        </w:tc>
      </w:tr>
    </w:tbl>
    <w:p w:rsidR="00000000" w:rsidDel="00000000" w:rsidP="00000000" w:rsidRDefault="00000000" w:rsidRPr="00000000" w14:paraId="00000197">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8">
      <w:pPr>
        <w:numPr>
          <w:ilvl w:val="0"/>
          <w:numId w:val="1"/>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There will be no points awarded for composite crews, exhibition crews or races that do not have a minimum of two entries from different clubs.</w:t>
      </w:r>
    </w:p>
    <w:p w:rsidR="00000000" w:rsidDel="00000000" w:rsidP="00000000" w:rsidRDefault="00000000" w:rsidRPr="00000000" w14:paraId="00000199">
      <w:pPr>
        <w:pBdr>
          <w:top w:space="0" w:sz="0" w:val="nil"/>
          <w:left w:space="0" w:sz="0" w:val="nil"/>
          <w:bottom w:space="0" w:sz="0" w:val="nil"/>
          <w:right w:space="0" w:sz="0" w:val="nil"/>
          <w:between w:space="0" w:sz="0" w:val="nil"/>
        </w:pBdr>
        <w:ind w:left="0" w:firstLine="0"/>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rPr>
          <w:rFonts w:ascii="Calibri" w:cs="Calibri" w:eastAsia="Calibri" w:hAnsi="Calibri"/>
          <w:color w:val="0043bb"/>
          <w:sz w:val="22"/>
          <w:szCs w:val="22"/>
        </w:rPr>
      </w:pPr>
      <w:r w:rsidDel="00000000" w:rsidR="00000000" w:rsidRPr="00000000">
        <w:rPr>
          <w:rFonts w:ascii="Calibri" w:cs="Calibri" w:eastAsia="Calibri" w:hAnsi="Calibri"/>
          <w:b w:val="1"/>
          <w:color w:val="0043bb"/>
          <w:sz w:val="22"/>
          <w:szCs w:val="22"/>
          <w:rtl w:val="0"/>
        </w:rPr>
        <w:t xml:space="preserve">Efficiency – Atlantics Efficiency Award</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ind w:left="476"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C">
      <w:pPr>
        <w:numPr>
          <w:ilvl w:val="0"/>
          <w:numId w:val="1"/>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"Actual Points" are the cumulative points earned by each club. "Possible Points" are calculated as if each crew entered by a club placed first in their respective event. If a club has more than one boat in an event, the "possible points" are calculated as 1st, 2nd, 3rd position scores, since only one of the boats can place first.</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numPr>
          <w:ilvl w:val="0"/>
          <w:numId w:val="1"/>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"Efficiency" is the percentage of Total Actual Points divided by Total Possible Points. The club that qualifies, and is the most efficient in its overall entries throughout the regatta, is the winner.</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0">
      <w:pPr>
        <w:numPr>
          <w:ilvl w:val="0"/>
          <w:numId w:val="1"/>
        </w:numPr>
        <w:pBdr>
          <w:top w:space="0" w:sz="0" w:val="nil"/>
          <w:left w:space="0" w:sz="0" w:val="nil"/>
          <w:bottom w:space="0" w:sz="0" w:val="nil"/>
          <w:right w:space="0" w:sz="0" w:val="nil"/>
          <w:between w:space="0" w:sz="0" w:val="nil"/>
        </w:pBdr>
        <w:spacing w:line="276" w:lineRule="auto"/>
        <w:ind w:left="720" w:hanging="72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To be eligible for the club efficiency award a club must:</w:t>
      </w:r>
    </w:p>
    <w:p w:rsidR="00000000" w:rsidDel="00000000" w:rsidP="00000000" w:rsidRDefault="00000000" w:rsidRPr="00000000" w14:paraId="000001A1">
      <w:pPr>
        <w:numPr>
          <w:ilvl w:val="0"/>
          <w:numId w:val="2"/>
        </w:numPr>
        <w:pBdr>
          <w:top w:space="0" w:sz="0" w:val="nil"/>
          <w:left w:space="0" w:sz="0" w:val="nil"/>
          <w:bottom w:space="0" w:sz="0" w:val="nil"/>
          <w:right w:space="0" w:sz="0" w:val="nil"/>
          <w:between w:space="0" w:sz="0" w:val="nil"/>
        </w:pBdr>
        <w:spacing w:line="276" w:lineRule="auto"/>
        <w:ind w:left="180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have crews participate in at least four (4) A Finals.</w:t>
      </w:r>
    </w:p>
    <w:p w:rsidR="00000000" w:rsidDel="00000000" w:rsidP="00000000" w:rsidRDefault="00000000" w:rsidRPr="00000000" w14:paraId="000001A2">
      <w:pPr>
        <w:numPr>
          <w:ilvl w:val="0"/>
          <w:numId w:val="2"/>
        </w:numPr>
        <w:pBdr>
          <w:top w:space="0" w:sz="0" w:val="nil"/>
          <w:left w:space="0" w:sz="0" w:val="nil"/>
          <w:bottom w:space="0" w:sz="0" w:val="nil"/>
          <w:right w:space="0" w:sz="0" w:val="nil"/>
          <w:between w:space="0" w:sz="0" w:val="nil"/>
        </w:pBdr>
        <w:spacing w:line="276" w:lineRule="auto"/>
        <w:ind w:left="180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enter a minimum of 14 participants in the regatta.</w:t>
      </w:r>
    </w:p>
    <w:p w:rsidR="00000000" w:rsidDel="00000000" w:rsidP="00000000" w:rsidRDefault="00000000" w:rsidRPr="00000000" w14:paraId="000001A3">
      <w:pPr>
        <w:rPr>
          <w:rFonts w:ascii="Calibri" w:cs="Calibri" w:eastAsia="Calibri" w:hAnsi="Calibri"/>
          <w:b w:val="1"/>
          <w:color w:val="ff0000"/>
          <w:sz w:val="22"/>
          <w:szCs w:val="22"/>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rPr>
          <w:rFonts w:ascii="Calibri" w:cs="Calibri" w:eastAsia="Calibri" w:hAnsi="Calibri"/>
          <w:b w:val="1"/>
          <w:color w:val="0067b2"/>
          <w:sz w:val="22"/>
          <w:szCs w:val="22"/>
        </w:rPr>
      </w:pPr>
      <w:r w:rsidDel="00000000" w:rsidR="00000000" w:rsidRPr="00000000">
        <w:rPr>
          <w:rFonts w:ascii="Calibri" w:cs="Calibri" w:eastAsia="Calibri" w:hAnsi="Calibri"/>
          <w:b w:val="1"/>
          <w:color w:val="0067b2"/>
          <w:sz w:val="22"/>
          <w:szCs w:val="22"/>
          <w:rtl w:val="0"/>
        </w:rPr>
        <w:t xml:space="preserve">MISCELLANEOUS</w:t>
      </w:r>
    </w:p>
    <w:p w:rsidR="00000000" w:rsidDel="00000000" w:rsidP="00000000" w:rsidRDefault="00000000" w:rsidRPr="00000000" w14:paraId="000001A5">
      <w:pPr>
        <w:pBdr>
          <w:top w:space="0" w:sz="0" w:val="nil"/>
          <w:left w:space="0" w:sz="0" w:val="nil"/>
          <w:bottom w:space="0" w:sz="0" w:val="nil"/>
          <w:right w:space="0" w:sz="0" w:val="nil"/>
          <w:between w:space="0" w:sz="0" w:val="nil"/>
        </w:pBdr>
        <w:ind w:left="476" w:firstLine="0"/>
        <w:rPr>
          <w:rFonts w:ascii="Calibri" w:cs="Calibri" w:eastAsia="Calibri" w:hAnsi="Calibri"/>
          <w:b w:val="1"/>
          <w:color w:val="0067b2"/>
          <w:sz w:val="22"/>
          <w:szCs w:val="22"/>
        </w:rPr>
      </w:pPr>
      <w:r w:rsidDel="00000000" w:rsidR="00000000" w:rsidRPr="00000000">
        <w:rPr>
          <w:rtl w:val="0"/>
        </w:rPr>
      </w:r>
    </w:p>
    <w:p w:rsidR="00000000" w:rsidDel="00000000" w:rsidP="00000000" w:rsidRDefault="00000000" w:rsidRPr="00000000" w14:paraId="000001A6">
      <w:pPr>
        <w:numPr>
          <w:ilvl w:val="0"/>
          <w:numId w:val="1"/>
        </w:numPr>
        <w:pBdr>
          <w:top w:space="0" w:sz="0" w:val="nil"/>
          <w:left w:space="0" w:sz="0" w:val="nil"/>
          <w:bottom w:space="0" w:sz="0" w:val="nil"/>
          <w:right w:space="0" w:sz="0" w:val="nil"/>
          <w:between w:space="0" w:sz="0" w:val="nil"/>
        </w:pBdr>
        <w:spacing w:line="276" w:lineRule="auto"/>
        <w:ind w:left="720" w:hanging="720"/>
        <w:rPr>
          <w:sz w:val="22"/>
          <w:szCs w:val="22"/>
        </w:rPr>
      </w:pPr>
      <w:r w:rsidDel="00000000" w:rsidR="00000000" w:rsidRPr="00000000">
        <w:rPr>
          <w:rFonts w:ascii="Calibri" w:cs="Calibri" w:eastAsia="Calibri" w:hAnsi="Calibri"/>
          <w:sz w:val="22"/>
          <w:szCs w:val="22"/>
          <w:rtl w:val="0"/>
        </w:rPr>
        <w:t xml:space="preserve">For each event, medals will be awarded to first place winners in A Finals and applicable age group winners. Medals will also be awarded to the winner of each Masters Final.</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76"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A8">
      <w:pPr>
        <w:numPr>
          <w:ilvl w:val="0"/>
          <w:numId w:val="1"/>
        </w:numPr>
        <w:pBdr>
          <w:top w:space="0" w:sz="0" w:val="nil"/>
          <w:left w:space="0" w:sz="0" w:val="nil"/>
          <w:bottom w:space="0" w:sz="0" w:val="nil"/>
          <w:right w:space="0" w:sz="0" w:val="nil"/>
          <w:between w:space="0" w:sz="0" w:val="nil"/>
        </w:pBdr>
        <w:spacing w:line="276" w:lineRule="auto"/>
        <w:ind w:left="720" w:hanging="720"/>
        <w:rPr>
          <w:sz w:val="22"/>
          <w:szCs w:val="22"/>
        </w:rPr>
      </w:pPr>
      <w:r w:rsidDel="00000000" w:rsidR="00000000" w:rsidRPr="00000000">
        <w:rPr>
          <w:rFonts w:ascii="Calibri" w:cs="Calibri" w:eastAsia="Calibri" w:hAnsi="Calibri"/>
          <w:color w:val="000000"/>
          <w:sz w:val="22"/>
          <w:szCs w:val="22"/>
          <w:rtl w:val="0"/>
        </w:rPr>
        <w:t xml:space="preserve">Row Nova Scotia is in search of the volunteers to help out in various positions: safety boat drivers, safety boat assistants and timers. If you have any questions regarding volunteering please contact </w:t>
      </w:r>
      <w:hyperlink r:id="rId15">
        <w:r w:rsidDel="00000000" w:rsidR="00000000" w:rsidRPr="00000000">
          <w:rPr>
            <w:rFonts w:ascii="Calibri" w:cs="Calibri" w:eastAsia="Calibri" w:hAnsi="Calibri"/>
            <w:color w:val="0000ff"/>
            <w:sz w:val="22"/>
            <w:szCs w:val="22"/>
            <w:u w:val="single"/>
            <w:rtl w:val="0"/>
          </w:rPr>
          <w:t xml:space="preserve">rowing@rowns.ca</w:t>
        </w:r>
      </w:hyperlink>
      <w:r w:rsidDel="00000000" w:rsidR="00000000" w:rsidRPr="00000000">
        <w:rPr>
          <w:rFonts w:ascii="Calibri" w:cs="Calibri" w:eastAsia="Calibri" w:hAnsi="Calibri"/>
          <w:b w:val="1"/>
          <w:color w:val="0067b2"/>
          <w:sz w:val="22"/>
          <w:szCs w:val="22"/>
          <w:rtl w:val="0"/>
        </w:rPr>
        <w:t xml:space="preserve">, </w:t>
      </w:r>
      <w:r w:rsidDel="00000000" w:rsidR="00000000" w:rsidRPr="00000000">
        <w:rPr>
          <w:rFonts w:ascii="Calibri" w:cs="Calibri" w:eastAsia="Calibri" w:hAnsi="Calibri"/>
          <w:sz w:val="22"/>
          <w:szCs w:val="22"/>
          <w:rtl w:val="0"/>
        </w:rPr>
        <w:t xml:space="preserve">or visit </w:t>
      </w:r>
      <w:hyperlink r:id="rId16">
        <w:r w:rsidDel="00000000" w:rsidR="00000000" w:rsidRPr="00000000">
          <w:rPr>
            <w:rFonts w:ascii="Calibri" w:cs="Calibri" w:eastAsia="Calibri" w:hAnsi="Calibri"/>
            <w:color w:val="1155cc"/>
            <w:sz w:val="22"/>
            <w:szCs w:val="22"/>
            <w:u w:val="single"/>
            <w:rtl w:val="0"/>
          </w:rPr>
          <w:t xml:space="preserve">https://www.signupgenius.com/go/5080F45A9A82CA6FB6-58781286-2025</w:t>
        </w:r>
      </w:hyperlink>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76" w:lineRule="auto"/>
        <w:ind w:left="0" w:firstLine="0"/>
        <w:rPr>
          <w:rFonts w:ascii="Calibri" w:cs="Calibri" w:eastAsia="Calibri" w:hAnsi="Calibri"/>
          <w:b w:val="1"/>
          <w:color w:val="0067b2"/>
          <w:sz w:val="22"/>
          <w:szCs w:val="22"/>
        </w:rPr>
      </w:pPr>
      <w:r w:rsidDel="00000000" w:rsidR="00000000" w:rsidRPr="00000000">
        <w:rPr>
          <w:rtl w:val="0"/>
        </w:rPr>
      </w:r>
    </w:p>
    <w:p w:rsidR="00000000" w:rsidDel="00000000" w:rsidP="00000000" w:rsidRDefault="00000000" w:rsidRPr="00000000" w14:paraId="000001AA">
      <w:pPr>
        <w:numPr>
          <w:ilvl w:val="0"/>
          <w:numId w:val="1"/>
        </w:numPr>
        <w:pBdr>
          <w:top w:space="0" w:sz="0" w:val="nil"/>
          <w:left w:space="0" w:sz="0" w:val="nil"/>
          <w:bottom w:space="0" w:sz="0" w:val="nil"/>
          <w:right w:space="0" w:sz="0" w:val="nil"/>
          <w:between w:space="0" w:sz="0" w:val="nil"/>
        </w:pBdr>
        <w:spacing w:line="276" w:lineRule="auto"/>
        <w:ind w:left="720" w:hanging="720"/>
        <w:rPr>
          <w:sz w:val="22"/>
          <w:szCs w:val="22"/>
        </w:rPr>
      </w:pPr>
      <w:r w:rsidDel="00000000" w:rsidR="00000000" w:rsidRPr="00000000">
        <w:rPr>
          <w:rFonts w:ascii="Calibri" w:cs="Calibri" w:eastAsia="Calibri" w:hAnsi="Calibri"/>
          <w:color w:val="000000"/>
          <w:sz w:val="22"/>
          <w:szCs w:val="22"/>
          <w:rtl w:val="0"/>
        </w:rPr>
        <w:t xml:space="preserve">Boats and Trailers </w:t>
      </w:r>
      <w:r w:rsidDel="00000000" w:rsidR="00000000" w:rsidRPr="00000000">
        <w:rPr>
          <w:rFonts w:ascii="Calibri" w:cs="Calibri" w:eastAsia="Calibri" w:hAnsi="Calibri"/>
          <w:sz w:val="22"/>
          <w:szCs w:val="22"/>
          <w:rtl w:val="0"/>
        </w:rPr>
        <w:t xml:space="preserve">can be parked</w:t>
      </w:r>
      <w:r w:rsidDel="00000000" w:rsidR="00000000" w:rsidRPr="00000000">
        <w:rPr>
          <w:rFonts w:ascii="Calibri" w:cs="Calibri" w:eastAsia="Calibri" w:hAnsi="Calibri"/>
          <w:color w:val="000000"/>
          <w:sz w:val="22"/>
          <w:szCs w:val="22"/>
          <w:rtl w:val="0"/>
        </w:rPr>
        <w:t xml:space="preserve"> in the parking lot at North Star Rowing Club and on site security for the boats will be provided from 7pm Friday to 6 am Saturday at North Star Rowing Club.</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line="276"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C">
      <w:pPr>
        <w:numPr>
          <w:ilvl w:val="0"/>
          <w:numId w:val="1"/>
        </w:numPr>
        <w:pBdr>
          <w:top w:space="0" w:sz="0" w:val="nil"/>
          <w:left w:space="0" w:sz="0" w:val="nil"/>
          <w:bottom w:space="0" w:sz="0" w:val="nil"/>
          <w:right w:space="0" w:sz="0" w:val="nil"/>
          <w:between w:space="0" w:sz="0" w:val="nil"/>
        </w:pBdr>
        <w:spacing w:line="276" w:lineRule="auto"/>
        <w:ind w:left="720" w:hanging="720"/>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There will be no designated practice time on the course on Friday or pre-row before the regatta. Any club or rower who would like to use the lake outside of regatta times must do so at their own risk, and using their own safety boats (or rented from clubs).  The course must be cleared of pre-row by 7:00am to begin the regatta.</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76" w:lineRule="auto"/>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E">
      <w:pPr>
        <w:numPr>
          <w:ilvl w:val="0"/>
          <w:numId w:val="1"/>
        </w:numPr>
        <w:pBdr>
          <w:top w:space="0" w:sz="0" w:val="nil"/>
          <w:left w:space="0" w:sz="0" w:val="nil"/>
          <w:bottom w:space="0" w:sz="0" w:val="nil"/>
          <w:right w:space="0" w:sz="0" w:val="nil"/>
          <w:between w:space="0" w:sz="0" w:val="nil"/>
        </w:pBdr>
        <w:spacing w:line="276" w:lineRule="auto"/>
        <w:ind w:left="720" w:hanging="720"/>
        <w:rPr>
          <w:sz w:val="22"/>
          <w:szCs w:val="22"/>
        </w:rPr>
      </w:pPr>
      <w:r w:rsidDel="00000000" w:rsidR="00000000" w:rsidRPr="00000000">
        <w:rPr>
          <w:rFonts w:ascii="Calibri" w:cs="Calibri" w:eastAsia="Calibri" w:hAnsi="Calibri"/>
          <w:color w:val="000000"/>
          <w:sz w:val="22"/>
          <w:szCs w:val="22"/>
          <w:rtl w:val="0"/>
        </w:rPr>
        <w:t xml:space="preserve">Food options will not be available on-site during the regatta to purchase.  Food will be prepared for the volunteers and umpires only. Coaches and rowers should come prepared with other nutrition options.</w:t>
      </w:r>
      <w:r w:rsidDel="00000000" w:rsidR="00000000" w:rsidRPr="00000000">
        <w:rPr>
          <w:rtl w:val="0"/>
        </w:rPr>
      </w:r>
    </w:p>
    <w:p w:rsidR="00000000" w:rsidDel="00000000" w:rsidP="00000000" w:rsidRDefault="00000000" w:rsidRPr="00000000" w14:paraId="000001AF">
      <w:pPr>
        <w:pStyle w:val="Heading2"/>
        <w:rPr>
          <w:rFonts w:ascii="Calibri" w:cs="Calibri" w:eastAsia="Calibri" w:hAnsi="Calibri"/>
          <w:b w:val="1"/>
          <w:i w:val="0"/>
          <w:sz w:val="28"/>
          <w:szCs w:val="28"/>
        </w:rPr>
      </w:pPr>
      <w:r w:rsidDel="00000000" w:rsidR="00000000" w:rsidRPr="00000000">
        <w:br w:type="page"/>
      </w:r>
      <w:r w:rsidDel="00000000" w:rsidR="00000000" w:rsidRPr="00000000">
        <w:rPr>
          <w:rFonts w:ascii="Calibri" w:cs="Calibri" w:eastAsia="Calibri" w:hAnsi="Calibri"/>
          <w:b w:val="1"/>
          <w:i w:val="0"/>
          <w:sz w:val="28"/>
          <w:szCs w:val="28"/>
          <w:rtl w:val="0"/>
        </w:rPr>
        <w:t xml:space="preserve">COURSE MAPS</w:t>
      </w:r>
    </w:p>
    <w:p w:rsidR="00000000" w:rsidDel="00000000" w:rsidP="00000000" w:rsidRDefault="00000000" w:rsidRPr="00000000" w14:paraId="000001B0">
      <w:pPr>
        <w:pStyle w:val="Heading2"/>
        <w:rPr>
          <w:rFonts w:ascii="Calibri" w:cs="Calibri" w:eastAsia="Calibri" w:hAnsi="Calibri"/>
          <w:b w:val="1"/>
          <w:i w:val="0"/>
          <w:sz w:val="28"/>
          <w:szCs w:val="28"/>
        </w:rPr>
      </w:pPr>
      <w:r w:rsidDel="00000000" w:rsidR="00000000" w:rsidRPr="00000000">
        <w:br w:type="page"/>
      </w:r>
      <w:r w:rsidDel="00000000" w:rsidR="00000000" w:rsidRPr="00000000">
        <w:rPr>
          <w:rFonts w:ascii="Calibri" w:cs="Calibri" w:eastAsia="Calibri" w:hAnsi="Calibri"/>
          <w:b w:val="1"/>
          <w:i w:val="0"/>
          <w:sz w:val="28"/>
          <w:szCs w:val="28"/>
          <w:rtl w:val="0"/>
        </w:rPr>
        <w:t xml:space="preserve">Race Course Map</w:t>
      </w:r>
      <w:r w:rsidDel="00000000" w:rsidR="00000000" w:rsidRPr="00000000">
        <w:drawing>
          <wp:anchor allowOverlap="1" behindDoc="0" distB="0" distT="0" distL="114300" distR="114300" hidden="0" layoutInCell="1" locked="0" relativeHeight="0" simplePos="0">
            <wp:simplePos x="0" y="0"/>
            <wp:positionH relativeFrom="column">
              <wp:posOffset>14610</wp:posOffset>
            </wp:positionH>
            <wp:positionV relativeFrom="paragraph">
              <wp:posOffset>17780</wp:posOffset>
            </wp:positionV>
            <wp:extent cx="5632450" cy="8369300"/>
            <wp:effectExtent b="0" l="0" r="0" t="0"/>
            <wp:wrapNone/>
            <wp:docPr descr="new-site-map-small" id="18" name="image9.png"/>
            <a:graphic>
              <a:graphicData uri="http://schemas.openxmlformats.org/drawingml/2006/picture">
                <pic:pic>
                  <pic:nvPicPr>
                    <pic:cNvPr descr="new-site-map-small" id="0" name="image9.png"/>
                    <pic:cNvPicPr preferRelativeResize="0"/>
                  </pic:nvPicPr>
                  <pic:blipFill>
                    <a:blip r:embed="rId17"/>
                    <a:srcRect b="0" l="0" r="0" t="0"/>
                    <a:stretch>
                      <a:fillRect/>
                    </a:stretch>
                  </pic:blipFill>
                  <pic:spPr>
                    <a:xfrm>
                      <a:off x="0" y="0"/>
                      <a:ext cx="5632450" cy="8369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4217034</wp:posOffset>
            </wp:positionH>
            <wp:positionV relativeFrom="paragraph">
              <wp:posOffset>6672580</wp:posOffset>
            </wp:positionV>
            <wp:extent cx="733425" cy="1714500"/>
            <wp:effectExtent b="0" l="0" r="0" t="0"/>
            <wp:wrapNone/>
            <wp:docPr descr="ROWnovascotia_small_RGB" id="17" name="image5.jpg"/>
            <a:graphic>
              <a:graphicData uri="http://schemas.openxmlformats.org/drawingml/2006/picture">
                <pic:pic>
                  <pic:nvPicPr>
                    <pic:cNvPr descr="ROWnovascotia_small_RGB" id="0" name="image5.jpg"/>
                    <pic:cNvPicPr preferRelativeResize="0"/>
                  </pic:nvPicPr>
                  <pic:blipFill>
                    <a:blip r:embed="rId18"/>
                    <a:srcRect b="0" l="0" r="0" t="0"/>
                    <a:stretch>
                      <a:fillRect/>
                    </a:stretch>
                  </pic:blipFill>
                  <pic:spPr>
                    <a:xfrm>
                      <a:off x="0" y="0"/>
                      <a:ext cx="733425" cy="1714500"/>
                    </a:xfrm>
                    <a:prstGeom prst="rect"/>
                    <a:ln/>
                  </pic:spPr>
                </pic:pic>
              </a:graphicData>
            </a:graphic>
          </wp:anchor>
        </w:drawing>
      </w:r>
    </w:p>
    <w:tbl>
      <w:tblPr>
        <w:tblStyle w:val="Table6"/>
        <w:tblW w:w="9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1843"/>
        <w:gridCol w:w="2410"/>
        <w:tblGridChange w:id="0">
          <w:tblGrid>
            <w:gridCol w:w="5387"/>
            <w:gridCol w:w="1843"/>
            <w:gridCol w:w="2410"/>
          </w:tblGrid>
        </w:tblGridChange>
      </w:tblGrid>
      <w:tr>
        <w:trPr>
          <w:cantSplit w:val="0"/>
          <w:trHeight w:val="1441" w:hRule="atLeast"/>
          <w:tblHeader w:val="0"/>
        </w:trPr>
        <w:tc>
          <w:tcPr/>
          <w:p w:rsidR="00000000" w:rsidDel="00000000" w:rsidP="00000000" w:rsidRDefault="00000000" w:rsidRPr="00000000" w14:paraId="000001B1">
            <w:pPr>
              <w:numPr>
                <w:ilvl w:val="0"/>
                <w:numId w:val="5"/>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North Star Rowing &amp; Judges Tower (See Finish Area Map)</w:t>
            </w:r>
          </w:p>
          <w:p w:rsidR="00000000" w:rsidDel="00000000" w:rsidP="00000000" w:rsidRDefault="00000000" w:rsidRPr="00000000" w14:paraId="000001B2">
            <w:pPr>
              <w:numPr>
                <w:ilvl w:val="0"/>
                <w:numId w:val="5"/>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MicMac AAC</w:t>
            </w:r>
          </w:p>
          <w:p w:rsidR="00000000" w:rsidDel="00000000" w:rsidP="00000000" w:rsidRDefault="00000000" w:rsidRPr="00000000" w14:paraId="000001B3">
            <w:pPr>
              <w:numPr>
                <w:ilvl w:val="0"/>
                <w:numId w:val="5"/>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Gazebo (Spectator Observation &amp; Boardwalk)</w:t>
            </w:r>
          </w:p>
          <w:p w:rsidR="00000000" w:rsidDel="00000000" w:rsidP="00000000" w:rsidRDefault="00000000" w:rsidRPr="00000000" w14:paraId="000001B4">
            <w:pPr>
              <w:numPr>
                <w:ilvl w:val="0"/>
                <w:numId w:val="5"/>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Graham’s Grove Park (Start-line Observation)</w:t>
            </w:r>
          </w:p>
          <w:p w:rsidR="00000000" w:rsidDel="00000000" w:rsidP="00000000" w:rsidRDefault="00000000" w:rsidRPr="00000000" w14:paraId="000001B5">
            <w:pPr>
              <w:numPr>
                <w:ilvl w:val="0"/>
                <w:numId w:val="5"/>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Conrad Footbridge</w:t>
            </w:r>
          </w:p>
          <w:p w:rsidR="00000000" w:rsidDel="00000000" w:rsidP="00000000" w:rsidRDefault="00000000" w:rsidRPr="00000000" w14:paraId="000001B6">
            <w:pPr>
              <w:numPr>
                <w:ilvl w:val="0"/>
                <w:numId w:val="5"/>
              </w:numPr>
              <w:pBdr>
                <w:top w:space="0" w:sz="0" w:val="nil"/>
                <w:left w:space="0" w:sz="0" w:val="nil"/>
                <w:bottom w:space="0" w:sz="0" w:val="nil"/>
                <w:right w:space="0" w:sz="0" w:val="nil"/>
                <w:between w:space="0" w:sz="0" w:val="nil"/>
              </w:pBdr>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MicMac Mall</w:t>
            </w:r>
          </w:p>
        </w:tc>
        <w:tc>
          <w:tcPr/>
          <w:p w:rsidR="00000000" w:rsidDel="00000000" w:rsidP="00000000" w:rsidRDefault="00000000" w:rsidRPr="00000000" w14:paraId="000001B7">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6" name=""/>
                      <a:graphic>
                        <a:graphicData uri="http://schemas.microsoft.com/office/word/2010/wordprocessingShape">
                          <wps:wsp>
                            <wps:cNvCnPr/>
                            <wps:spPr>
                              <a:xfrm>
                                <a:off x="4771960" y="3780000"/>
                                <a:ext cx="1148080" cy="0"/>
                              </a:xfrm>
                              <a:prstGeom prst="straightConnector1">
                                <a:avLst/>
                              </a:prstGeom>
                              <a:noFill/>
                              <a:ln cap="flat" cmpd="sng" w="25400">
                                <a:solidFill>
                                  <a:srgbClr val="F8F2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6"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25400" cy="25400"/>
                              </a:xfrm>
                              <a:prstGeom prst="rect"/>
                              <a:ln/>
                            </pic:spPr>
                          </pic:pic>
                        </a:graphicData>
                      </a:graphic>
                    </wp:anchor>
                  </w:drawing>
                </mc:Fallback>
              </mc:AlternateContent>
            </w:r>
          </w:p>
          <w:p w:rsidR="00000000" w:rsidDel="00000000" w:rsidP="00000000" w:rsidRDefault="00000000" w:rsidRPr="00000000" w14:paraId="000001B8">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271796</wp:posOffset>
                      </wp:positionV>
                      <wp:extent cx="25400" cy="25400"/>
                      <wp:effectExtent b="0" l="0" r="0" t="0"/>
                      <wp:wrapNone/>
                      <wp:docPr id="5" name=""/>
                      <a:graphic>
                        <a:graphicData uri="http://schemas.microsoft.com/office/word/2010/wordprocessingShape">
                          <wps:wsp>
                            <wps:cNvCnPr/>
                            <wps:spPr>
                              <a:xfrm>
                                <a:off x="4771960" y="3780000"/>
                                <a:ext cx="1148080" cy="0"/>
                              </a:xfrm>
                              <a:prstGeom prst="straightConnector1">
                                <a:avLst/>
                              </a:prstGeom>
                              <a:noFill/>
                              <a:ln cap="flat" cmpd="sng" w="25400">
                                <a:solidFill>
                                  <a:srgbClr val="92D05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271796</wp:posOffset>
                      </wp:positionV>
                      <wp:extent cx="25400" cy="25400"/>
                      <wp:effectExtent b="0" l="0" r="0" t="0"/>
                      <wp:wrapNone/>
                      <wp:docPr id="5"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411496</wp:posOffset>
                      </wp:positionV>
                      <wp:extent cx="25400" cy="25400"/>
                      <wp:effectExtent b="0" l="0" r="0" t="0"/>
                      <wp:wrapNone/>
                      <wp:docPr id="8" name=""/>
                      <a:graphic>
                        <a:graphicData uri="http://schemas.microsoft.com/office/word/2010/wordprocessingShape">
                          <wps:wsp>
                            <wps:cNvCnPr/>
                            <wps:spPr>
                              <a:xfrm>
                                <a:off x="4771960" y="3780000"/>
                                <a:ext cx="1148080" cy="0"/>
                              </a:xfrm>
                              <a:prstGeom prst="straightConnector1">
                                <a:avLst/>
                              </a:prstGeom>
                              <a:noFill/>
                              <a:ln cap="flat" cmpd="sng" w="254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411496</wp:posOffset>
                      </wp:positionV>
                      <wp:extent cx="25400" cy="25400"/>
                      <wp:effectExtent b="0" l="0" r="0" t="0"/>
                      <wp:wrapNone/>
                      <wp:docPr id="8"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7" name=""/>
                      <a:graphic>
                        <a:graphicData uri="http://schemas.microsoft.com/office/word/2010/wordprocessingShape">
                          <wps:wsp>
                            <wps:cNvCnPr/>
                            <wps:spPr>
                              <a:xfrm>
                                <a:off x="4771960" y="3780000"/>
                                <a:ext cx="1148080" cy="0"/>
                              </a:xfrm>
                              <a:prstGeom prst="straightConnector1">
                                <a:avLst/>
                              </a:prstGeom>
                              <a:noFill/>
                              <a:ln cap="flat" cmpd="sng" w="25400">
                                <a:solidFill>
                                  <a:srgbClr val="7030A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7"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25400" cy="25400"/>
                              </a:xfrm>
                              <a:prstGeom prst="rect"/>
                              <a:ln/>
                            </pic:spPr>
                          </pic:pic>
                        </a:graphicData>
                      </a:graphic>
                    </wp:anchor>
                  </w:drawing>
                </mc:Fallback>
              </mc:AlternateContent>
            </w:r>
          </w:p>
        </w:tc>
        <w:tc>
          <w:tcPr/>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From Trans Canada</w:t>
            </w:r>
          </w:p>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Walking Trail</w:t>
            </w:r>
          </w:p>
          <w:p w:rsidR="00000000" w:rsidDel="00000000" w:rsidP="00000000" w:rsidRDefault="00000000" w:rsidRPr="00000000" w14:paraId="000001BB">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Warm-up/Cool-down Flow Race Course Flow</w:t>
            </w:r>
          </w:p>
          <w:p w:rsidR="00000000" w:rsidDel="00000000" w:rsidP="00000000" w:rsidRDefault="00000000" w:rsidRPr="00000000" w14:paraId="000001BC">
            <w:pPr>
              <w:pBdr>
                <w:top w:space="0" w:sz="0" w:val="nil"/>
                <w:left w:space="0" w:sz="0" w:val="nil"/>
                <w:bottom w:space="0" w:sz="0" w:val="nil"/>
                <w:right w:space="0" w:sz="0" w:val="nil"/>
                <w:between w:space="0" w:sz="0" w:val="nil"/>
              </w:pBdr>
              <w:ind w:left="180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1BE">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6296025" cy="6229350"/>
            <wp:effectExtent b="0" l="0" r="0" t="0"/>
            <wp:docPr descr="RowNSMap2 sm" id="13" name="image10.jpg"/>
            <a:graphic>
              <a:graphicData uri="http://schemas.openxmlformats.org/drawingml/2006/picture">
                <pic:pic>
                  <pic:nvPicPr>
                    <pic:cNvPr descr="RowNSMap2 sm" id="0" name="image10.jpg"/>
                    <pic:cNvPicPr preferRelativeResize="0"/>
                  </pic:nvPicPr>
                  <pic:blipFill>
                    <a:blip r:embed="rId20"/>
                    <a:srcRect b="5808" l="13642" r="18457" t="7261"/>
                    <a:stretch>
                      <a:fillRect/>
                    </a:stretch>
                  </pic:blipFill>
                  <pic:spPr>
                    <a:xfrm>
                      <a:off x="0" y="0"/>
                      <a:ext cx="6296025" cy="62293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4612640</wp:posOffset>
            </wp:positionH>
            <wp:positionV relativeFrom="paragraph">
              <wp:posOffset>5525770</wp:posOffset>
            </wp:positionV>
            <wp:extent cx="1714500" cy="733425"/>
            <wp:effectExtent b="0" l="0" r="0" t="0"/>
            <wp:wrapNone/>
            <wp:docPr descr="ROWnovascotia_small_RGB" id="14" name="image3.jpg"/>
            <a:graphic>
              <a:graphicData uri="http://schemas.openxmlformats.org/drawingml/2006/picture">
                <pic:pic>
                  <pic:nvPicPr>
                    <pic:cNvPr descr="ROWnovascotia_small_RGB" id="0" name="image3.jpg"/>
                    <pic:cNvPicPr preferRelativeResize="0"/>
                  </pic:nvPicPr>
                  <pic:blipFill>
                    <a:blip r:embed="rId21"/>
                    <a:srcRect b="0" l="0" r="0" t="0"/>
                    <a:stretch>
                      <a:fillRect/>
                    </a:stretch>
                  </pic:blipFill>
                  <pic:spPr>
                    <a:xfrm>
                      <a:off x="0" y="0"/>
                      <a:ext cx="1714500" cy="733425"/>
                    </a:xfrm>
                    <a:prstGeom prst="rect"/>
                    <a:ln/>
                  </pic:spPr>
                </pic:pic>
              </a:graphicData>
            </a:graphic>
          </wp:anchor>
        </w:drawing>
      </w:r>
    </w:p>
    <w:p w:rsidR="00000000" w:rsidDel="00000000" w:rsidP="00000000" w:rsidRDefault="00000000" w:rsidRPr="00000000" w14:paraId="000001BF">
      <w:pPr>
        <w:pBdr>
          <w:top w:space="0" w:sz="0" w:val="nil"/>
          <w:left w:space="0" w:sz="0" w:val="nil"/>
          <w:bottom w:space="0" w:sz="0" w:val="nil"/>
          <w:right w:space="0" w:sz="0" w:val="nil"/>
          <w:between w:space="0" w:sz="0" w:val="nil"/>
        </w:pBdr>
        <w:jc w:val="center"/>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Note:If Clubs informall</w:t>
      </w:r>
      <w:r w:rsidDel="00000000" w:rsidR="00000000" w:rsidRPr="00000000">
        <w:rPr>
          <w:rFonts w:ascii="Calibri" w:cs="Calibri" w:eastAsia="Calibri" w:hAnsi="Calibri"/>
          <w:b w:val="1"/>
          <w:rtl w:val="0"/>
        </w:rPr>
        <w:t xml:space="preserve">y practice on</w:t>
      </w:r>
      <w:r w:rsidDel="00000000" w:rsidR="00000000" w:rsidRPr="00000000">
        <w:rPr>
          <w:rFonts w:ascii="Calibri" w:cs="Calibri" w:eastAsia="Calibri" w:hAnsi="Calibri"/>
          <w:b w:val="1"/>
          <w:color w:val="000000"/>
          <w:rtl w:val="0"/>
        </w:rPr>
        <w:t xml:space="preserve"> Friday PM, the Practice Flow Pattern is:  </w:t>
      </w:r>
    </w:p>
    <w:p w:rsidR="00000000" w:rsidDel="00000000" w:rsidP="00000000" w:rsidRDefault="00000000" w:rsidRPr="00000000" w14:paraId="000001C1">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Up Mic Mac side of the course and down the</w:t>
      </w:r>
      <w:r w:rsidDel="00000000" w:rsidR="00000000" w:rsidRPr="00000000">
        <w:rPr>
          <w:rFonts w:ascii="Calibri" w:cs="Calibri" w:eastAsia="Calibri" w:hAnsi="Calibri"/>
          <w:b w:val="1"/>
          <w:color w:val="000000"/>
          <w:rtl w:val="0"/>
        </w:rPr>
        <w:t xml:space="preserve"> lanes</w:t>
      </w:r>
    </w:p>
    <w:p w:rsidR="00000000" w:rsidDel="00000000" w:rsidP="00000000" w:rsidRDefault="00000000" w:rsidRPr="00000000" w14:paraId="000001C2">
      <w:pPr>
        <w:pStyle w:val="Heading2"/>
        <w:rPr>
          <w:rFonts w:ascii="Calibri" w:cs="Calibri" w:eastAsia="Calibri" w:hAnsi="Calibri"/>
          <w:b w:val="1"/>
          <w:i w:val="0"/>
          <w:sz w:val="28"/>
          <w:szCs w:val="28"/>
        </w:rPr>
      </w:pPr>
      <w:r w:rsidDel="00000000" w:rsidR="00000000" w:rsidRPr="00000000">
        <w:rPr>
          <w:rFonts w:ascii="Calibri" w:cs="Calibri" w:eastAsia="Calibri" w:hAnsi="Calibri"/>
          <w:b w:val="1"/>
          <w:i w:val="0"/>
          <w:sz w:val="28"/>
          <w:szCs w:val="28"/>
          <w:rtl w:val="0"/>
        </w:rPr>
        <w:t xml:space="preserve">Finish Area Map</w:t>
      </w:r>
    </w:p>
    <w:tbl>
      <w:tblPr>
        <w:tblStyle w:val="Table7"/>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8"/>
        <w:gridCol w:w="1842"/>
        <w:gridCol w:w="4429"/>
        <w:tblGridChange w:id="0">
          <w:tblGrid>
            <w:gridCol w:w="3368"/>
            <w:gridCol w:w="1842"/>
            <w:gridCol w:w="4429"/>
          </w:tblGrid>
        </w:tblGridChange>
      </w:tblGrid>
      <w:tr>
        <w:trPr>
          <w:cantSplit w:val="0"/>
          <w:trHeight w:val="1441" w:hRule="atLeast"/>
          <w:tblHeader w:val="0"/>
        </w:trPr>
        <w:tc>
          <w:tcPr/>
          <w:p w:rsidR="00000000" w:rsidDel="00000000" w:rsidP="00000000" w:rsidRDefault="00000000" w:rsidRPr="00000000" w14:paraId="000001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Judges Tower</w:t>
            </w:r>
          </w:p>
          <w:p w:rsidR="00000000" w:rsidDel="00000000" w:rsidP="00000000" w:rsidRDefault="00000000" w:rsidRPr="00000000" w14:paraId="000001C4">
            <w:pPr>
              <w:numPr>
                <w:ilvl w:val="0"/>
                <w:numId w:val="6"/>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Medical</w:t>
            </w:r>
          </w:p>
          <w:p w:rsidR="00000000" w:rsidDel="00000000" w:rsidP="00000000" w:rsidRDefault="00000000" w:rsidRPr="00000000" w14:paraId="000001C5">
            <w:pPr>
              <w:numPr>
                <w:ilvl w:val="0"/>
                <w:numId w:val="6"/>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w:t>
            </w:r>
          </w:p>
          <w:p w:rsidR="00000000" w:rsidDel="00000000" w:rsidP="00000000" w:rsidRDefault="00000000" w:rsidRPr="00000000" w14:paraId="000001C6">
            <w:pPr>
              <w:numPr>
                <w:ilvl w:val="0"/>
                <w:numId w:val="6"/>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Results</w:t>
            </w:r>
          </w:p>
          <w:p w:rsidR="00000000" w:rsidDel="00000000" w:rsidP="00000000" w:rsidRDefault="00000000" w:rsidRPr="00000000" w14:paraId="000001C7">
            <w:pPr>
              <w:numPr>
                <w:ilvl w:val="0"/>
                <w:numId w:val="6"/>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Official Launch</w:t>
            </w:r>
          </w:p>
          <w:p w:rsidR="00000000" w:rsidDel="00000000" w:rsidP="00000000" w:rsidRDefault="00000000" w:rsidRPr="00000000" w14:paraId="000001C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Launch Area</w:t>
            </w:r>
          </w:p>
          <w:p w:rsidR="00000000" w:rsidDel="00000000" w:rsidP="00000000" w:rsidRDefault="00000000" w:rsidRPr="00000000" w14:paraId="000001C9">
            <w:pPr>
              <w:numPr>
                <w:ilvl w:val="0"/>
                <w:numId w:val="6"/>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Dock Marshall</w:t>
            </w:r>
          </w:p>
          <w:p w:rsidR="00000000" w:rsidDel="00000000" w:rsidP="00000000" w:rsidRDefault="00000000" w:rsidRPr="00000000" w14:paraId="000001CA">
            <w:pPr>
              <w:numPr>
                <w:ilvl w:val="0"/>
                <w:numId w:val="6"/>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Information</w:t>
            </w:r>
          </w:p>
          <w:p w:rsidR="00000000" w:rsidDel="00000000" w:rsidP="00000000" w:rsidRDefault="00000000" w:rsidRPr="00000000" w14:paraId="000001CB">
            <w:pPr>
              <w:numPr>
                <w:ilvl w:val="0"/>
                <w:numId w:val="6"/>
              </w:numPr>
              <w:ind w:left="426"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Vendors</w:t>
            </w:r>
          </w:p>
          <w:p w:rsidR="00000000" w:rsidDel="00000000" w:rsidP="00000000" w:rsidRDefault="00000000" w:rsidRPr="00000000" w14:paraId="000001C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Trailer Parking</w:t>
            </w:r>
          </w:p>
          <w:p w:rsidR="00000000" w:rsidDel="00000000" w:rsidP="00000000" w:rsidRDefault="00000000" w:rsidRPr="00000000" w14:paraId="000001C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North Star Rowing </w:t>
            </w:r>
          </w:p>
          <w:p w:rsidR="00000000" w:rsidDel="00000000" w:rsidP="00000000" w:rsidRDefault="00000000" w:rsidRPr="00000000" w14:paraId="000001C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Oakwood House </w:t>
            </w:r>
          </w:p>
          <w:p w:rsidR="00000000" w:rsidDel="00000000" w:rsidP="00000000" w:rsidRDefault="00000000" w:rsidRPr="00000000" w14:paraId="000001CF">
            <w:pPr>
              <w:numPr>
                <w:ilvl w:val="0"/>
                <w:numId w:val="6"/>
              </w:numPr>
              <w:ind w:left="476"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Safety Meeting</w:t>
            </w:r>
          </w:p>
          <w:p w:rsidR="00000000" w:rsidDel="00000000" w:rsidP="00000000" w:rsidRDefault="00000000" w:rsidRPr="00000000" w14:paraId="000001D0">
            <w:pPr>
              <w:numPr>
                <w:ilvl w:val="0"/>
                <w:numId w:val="6"/>
              </w:numPr>
              <w:ind w:left="476"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Medal Ceremony </w:t>
            </w:r>
          </w:p>
          <w:p w:rsidR="00000000" w:rsidDel="00000000" w:rsidP="00000000" w:rsidRDefault="00000000" w:rsidRPr="00000000" w14:paraId="000001D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General Parking</w:t>
            </w:r>
          </w:p>
          <w:p w:rsidR="00000000" w:rsidDel="00000000" w:rsidP="00000000" w:rsidRDefault="00000000" w:rsidRPr="00000000" w14:paraId="000001D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MicMac AAC</w:t>
            </w:r>
          </w:p>
          <w:p w:rsidR="00000000" w:rsidDel="00000000" w:rsidP="00000000" w:rsidRDefault="00000000" w:rsidRPr="00000000" w14:paraId="000001D3">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1D4">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2" name=""/>
                      <a:graphic>
                        <a:graphicData uri="http://schemas.microsoft.com/office/word/2010/wordprocessingShape">
                          <wps:wsp>
                            <wps:cNvCnPr/>
                            <wps:spPr>
                              <a:xfrm>
                                <a:off x="4771960" y="3780000"/>
                                <a:ext cx="1148080" cy="0"/>
                              </a:xfrm>
                              <a:prstGeom prst="straightConnector1">
                                <a:avLst/>
                              </a:prstGeom>
                              <a:noFill/>
                              <a:ln cap="flat" cmpd="sng" w="25400">
                                <a:solidFill>
                                  <a:srgbClr val="F8F2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119396</wp:posOffset>
                      </wp:positionV>
                      <wp:extent cx="25400" cy="25400"/>
                      <wp:effectExtent b="0" l="0" r="0" t="0"/>
                      <wp:wrapNone/>
                      <wp:docPr id="2"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25400" cy="25400"/>
                              </a:xfrm>
                              <a:prstGeom prst="rect"/>
                              <a:ln/>
                            </pic:spPr>
                          </pic:pic>
                        </a:graphicData>
                      </a:graphic>
                    </wp:anchor>
                  </w:drawing>
                </mc:Fallback>
              </mc:AlternateContent>
            </w:r>
          </w:p>
          <w:p w:rsidR="00000000" w:rsidDel="00000000" w:rsidP="00000000" w:rsidRDefault="00000000" w:rsidRPr="00000000" w14:paraId="000001D5">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309896</wp:posOffset>
                      </wp:positionV>
                      <wp:extent cx="25400" cy="25400"/>
                      <wp:effectExtent b="0" l="0" r="0" t="0"/>
                      <wp:wrapNone/>
                      <wp:docPr id="1" name=""/>
                      <a:graphic>
                        <a:graphicData uri="http://schemas.microsoft.com/office/word/2010/wordprocessingShape">
                          <wps:wsp>
                            <wps:cNvCnPr/>
                            <wps:spPr>
                              <a:xfrm>
                                <a:off x="4771960" y="3780000"/>
                                <a:ext cx="1148080" cy="0"/>
                              </a:xfrm>
                              <a:prstGeom prst="straightConnector1">
                                <a:avLst/>
                              </a:prstGeom>
                              <a:noFill/>
                              <a:ln cap="flat" cmpd="sng" w="25400">
                                <a:solidFill>
                                  <a:srgbClr val="92D05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309896</wp:posOffset>
                      </wp:positionV>
                      <wp:extent cx="25400" cy="25400"/>
                      <wp:effectExtent b="0" l="0" r="0" t="0"/>
                      <wp:wrapNone/>
                      <wp:docPr id="1"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474996</wp:posOffset>
                      </wp:positionV>
                      <wp:extent cx="25400" cy="25400"/>
                      <wp:effectExtent b="0" l="0" r="0" t="0"/>
                      <wp:wrapNone/>
                      <wp:docPr id="4" name=""/>
                      <a:graphic>
                        <a:graphicData uri="http://schemas.microsoft.com/office/word/2010/wordprocessingShape">
                          <wps:wsp>
                            <wps:cNvCnPr/>
                            <wps:spPr>
                              <a:xfrm>
                                <a:off x="4771960" y="3780000"/>
                                <a:ext cx="1148080" cy="0"/>
                              </a:xfrm>
                              <a:prstGeom prst="straightConnector1">
                                <a:avLst/>
                              </a:prstGeom>
                              <a:noFill/>
                              <a:ln cap="flat" cmpd="sng" w="254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474996</wp:posOffset>
                      </wp:positionV>
                      <wp:extent cx="25400" cy="25400"/>
                      <wp:effectExtent b="0" l="0" r="0" t="0"/>
                      <wp:wrapNone/>
                      <wp:docPr id="4"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144796</wp:posOffset>
                      </wp:positionV>
                      <wp:extent cx="25400" cy="25400"/>
                      <wp:effectExtent b="0" l="0" r="0" t="0"/>
                      <wp:wrapNone/>
                      <wp:docPr id="3" name=""/>
                      <a:graphic>
                        <a:graphicData uri="http://schemas.microsoft.com/office/word/2010/wordprocessingShape">
                          <wps:wsp>
                            <wps:cNvCnPr/>
                            <wps:spPr>
                              <a:xfrm>
                                <a:off x="4771960" y="3780000"/>
                                <a:ext cx="1148080" cy="0"/>
                              </a:xfrm>
                              <a:prstGeom prst="straightConnector1">
                                <a:avLst/>
                              </a:prstGeom>
                              <a:noFill/>
                              <a:ln cap="flat" cmpd="sng" w="25400">
                                <a:solidFill>
                                  <a:srgbClr val="7030A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-63498</wp:posOffset>
                      </wp:positionH>
                      <wp:positionV relativeFrom="paragraph">
                        <wp:posOffset>144796</wp:posOffset>
                      </wp:positionV>
                      <wp:extent cx="25400" cy="25400"/>
                      <wp:effectExtent b="0" l="0" r="0" t="0"/>
                      <wp:wrapNone/>
                      <wp:docPr id="3"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25400" cy="25400"/>
                              </a:xfrm>
                              <a:prstGeom prst="rect"/>
                              <a:ln/>
                            </pic:spPr>
                          </pic:pic>
                        </a:graphicData>
                      </a:graphic>
                    </wp:anchor>
                  </w:drawing>
                </mc:Fallback>
              </mc:AlternateContent>
            </w:r>
          </w:p>
        </w:tc>
        <w:tc>
          <w:tcPr/>
          <w:p w:rsidR="00000000" w:rsidDel="00000000" w:rsidP="00000000" w:rsidRDefault="00000000" w:rsidRPr="00000000" w14:paraId="000001D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Trailer Parking From Trans Canada</w:t>
            </w:r>
          </w:p>
          <w:p w:rsidR="00000000" w:rsidDel="00000000" w:rsidP="00000000" w:rsidRDefault="00000000" w:rsidRPr="00000000" w14:paraId="000001D7">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Walking Trail</w:t>
            </w:r>
          </w:p>
          <w:p w:rsidR="00000000" w:rsidDel="00000000" w:rsidP="00000000" w:rsidRDefault="00000000" w:rsidRPr="00000000" w14:paraId="000001D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Outflow </w:t>
            </w:r>
          </w:p>
          <w:p w:rsidR="00000000" w:rsidDel="00000000" w:rsidP="00000000" w:rsidRDefault="00000000" w:rsidRPr="00000000" w14:paraId="000001D9">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Inflow </w:t>
            </w:r>
          </w:p>
          <w:p w:rsidR="00000000" w:rsidDel="00000000" w:rsidP="00000000" w:rsidRDefault="00000000" w:rsidRPr="00000000" w14:paraId="000001DA">
            <w:pPr>
              <w:pBdr>
                <w:top w:space="0" w:sz="0" w:val="nil"/>
                <w:left w:space="0" w:sz="0" w:val="nil"/>
                <w:bottom w:space="0" w:sz="0" w:val="nil"/>
                <w:right w:space="0" w:sz="0" w:val="nil"/>
                <w:between w:space="0" w:sz="0" w:val="nil"/>
              </w:pBdr>
              <w:ind w:left="1800" w:firstLine="0"/>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jc w:val="right"/>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1DC">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5943600" cy="4495800"/>
            <wp:effectExtent b="0" l="0" r="0" t="0"/>
            <wp:docPr descr="RowNSMap1sm" id="15" name="image8.jpg"/>
            <a:graphic>
              <a:graphicData uri="http://schemas.openxmlformats.org/drawingml/2006/picture">
                <pic:pic>
                  <pic:nvPicPr>
                    <pic:cNvPr descr="RowNSMap1sm" id="0" name="image8.jpg"/>
                    <pic:cNvPicPr preferRelativeResize="0"/>
                  </pic:nvPicPr>
                  <pic:blipFill>
                    <a:blip r:embed="rId22"/>
                    <a:srcRect b="0" l="0" r="0" t="0"/>
                    <a:stretch>
                      <a:fillRect/>
                    </a:stretch>
                  </pic:blipFill>
                  <pic:spPr>
                    <a:xfrm>
                      <a:off x="0" y="0"/>
                      <a:ext cx="5943600" cy="44958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4260215</wp:posOffset>
            </wp:positionH>
            <wp:positionV relativeFrom="paragraph">
              <wp:posOffset>3782695</wp:posOffset>
            </wp:positionV>
            <wp:extent cx="1714500" cy="733425"/>
            <wp:effectExtent b="0" l="0" r="0" t="0"/>
            <wp:wrapNone/>
            <wp:docPr descr="ROWnovascotia_small_RGB" id="16" name="image3.jpg"/>
            <a:graphic>
              <a:graphicData uri="http://schemas.openxmlformats.org/drawingml/2006/picture">
                <pic:pic>
                  <pic:nvPicPr>
                    <pic:cNvPr descr="ROWnovascotia_small_RGB" id="0" name="image3.jpg"/>
                    <pic:cNvPicPr preferRelativeResize="0"/>
                  </pic:nvPicPr>
                  <pic:blipFill>
                    <a:blip r:embed="rId21"/>
                    <a:srcRect b="0" l="0" r="0" t="0"/>
                    <a:stretch>
                      <a:fillRect/>
                    </a:stretch>
                  </pic:blipFill>
                  <pic:spPr>
                    <a:xfrm>
                      <a:off x="0" y="0"/>
                      <a:ext cx="1714500" cy="733425"/>
                    </a:xfrm>
                    <a:prstGeom prst="rect"/>
                    <a:ln/>
                  </pic:spPr>
                </pic:pic>
              </a:graphicData>
            </a:graphic>
          </wp:anchor>
        </w:drawing>
      </w:r>
    </w:p>
    <w:p w:rsidR="00000000" w:rsidDel="00000000" w:rsidP="00000000" w:rsidRDefault="00000000" w:rsidRPr="00000000" w14:paraId="000001DD">
      <w:pPr>
        <w:pBdr>
          <w:top w:space="0" w:sz="0" w:val="nil"/>
          <w:left w:space="0" w:sz="0" w:val="nil"/>
          <w:bottom w:space="0" w:sz="0" w:val="nil"/>
          <w:right w:space="0" w:sz="0" w:val="nil"/>
          <w:between w:space="0" w:sz="0" w:val="nil"/>
        </w:pBdr>
        <w:jc w:val="center"/>
        <w:rPr>
          <w:rFonts w:ascii="Calibri" w:cs="Calibri" w:eastAsia="Calibri" w:hAnsi="Calibri"/>
          <w:b w:val="1"/>
          <w:i w:val="1"/>
          <w:color w:val="000000"/>
          <w:sz w:val="48"/>
          <w:szCs w:val="48"/>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DIRECTIONS</w:t>
      </w:r>
    </w:p>
    <w:p w:rsidR="00000000" w:rsidDel="00000000" w:rsidP="00000000" w:rsidRDefault="00000000" w:rsidRPr="00000000" w14:paraId="000001E2">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From Trans Canada Highway, Provincial Route 118</w:t>
      </w:r>
    </w:p>
    <w:p w:rsidR="00000000" w:rsidDel="00000000" w:rsidP="00000000" w:rsidRDefault="00000000" w:rsidRPr="00000000" w14:paraId="000001E3">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Take Right Exit to </w:t>
      </w:r>
      <w:r w:rsidDel="00000000" w:rsidR="00000000" w:rsidRPr="00000000">
        <w:rPr>
          <w:rFonts w:ascii="Calibri" w:cs="Calibri" w:eastAsia="Calibri" w:hAnsi="Calibri"/>
          <w:i w:val="1"/>
          <w:sz w:val="22"/>
          <w:szCs w:val="22"/>
          <w:rtl w:val="0"/>
        </w:rPr>
        <w:t xml:space="preserve">Eastern Shore/Eastern Passage </w:t>
      </w:r>
      <w:r w:rsidDel="00000000" w:rsidR="00000000" w:rsidRPr="00000000">
        <w:rPr>
          <w:rFonts w:ascii="Calibri" w:cs="Calibri" w:eastAsia="Calibri" w:hAnsi="Calibri"/>
          <w:sz w:val="22"/>
          <w:szCs w:val="22"/>
          <w:rtl w:val="0"/>
        </w:rPr>
        <w:t xml:space="preserve">onto Highway 111</w:t>
      </w:r>
      <w:r w:rsidDel="00000000" w:rsidR="00000000" w:rsidRPr="00000000">
        <w:rPr>
          <w:rtl w:val="0"/>
        </w:rPr>
      </w:r>
    </w:p>
    <w:p w:rsidR="00000000" w:rsidDel="00000000" w:rsidP="00000000" w:rsidRDefault="00000000" w:rsidRPr="00000000" w14:paraId="000001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Drive 0.5km and Exit 5 to MicMac Boulevard</w:t>
      </w:r>
    </w:p>
    <w:p w:rsidR="00000000" w:rsidDel="00000000" w:rsidP="00000000" w:rsidRDefault="00000000" w:rsidRPr="00000000" w14:paraId="000001E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Follow MicMac Blvd changing to Glen Manor Dr. to stop sign at top of hill.</w:t>
      </w:r>
    </w:p>
    <w:p w:rsidR="00000000" w:rsidDel="00000000" w:rsidP="00000000" w:rsidRDefault="00000000" w:rsidRPr="00000000" w14:paraId="000001E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Turn left onto Crichton Ave.</w:t>
      </w:r>
    </w:p>
    <w:p w:rsidR="00000000" w:rsidDel="00000000" w:rsidP="00000000" w:rsidRDefault="00000000" w:rsidRPr="00000000" w14:paraId="000001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Follow Crichton Ave approx. 850m to sign for Oakwood House and Banook Canoe Club;. Turn Left onto this steep descent into the Trailer Parking Area.</w:t>
      </w:r>
    </w:p>
    <w:p w:rsidR="00000000" w:rsidDel="00000000" w:rsidP="00000000" w:rsidRDefault="00000000" w:rsidRPr="00000000" w14:paraId="000001E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A">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IF YOU GET LOST IN THE HALIFAX/DARTMOUTH AREA:</w:t>
      </w:r>
    </w:p>
    <w:p w:rsidR="00000000" w:rsidDel="00000000" w:rsidP="00000000" w:rsidRDefault="00000000" w:rsidRPr="00000000" w14:paraId="000001E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Ask for directions to Banook Canoe Club. Banook Canoe Club is adjacent to the North Star Rowing Club and Oakwood House.</w:t>
      </w:r>
    </w:p>
    <w:p w:rsidR="00000000" w:rsidDel="00000000" w:rsidP="00000000" w:rsidRDefault="00000000" w:rsidRPr="00000000" w14:paraId="000001EC">
      <w:pPr>
        <w:pStyle w:val="Heading2"/>
        <w:rPr>
          <w:rFonts w:ascii="Calibri" w:cs="Calibri" w:eastAsia="Calibri" w:hAnsi="Calibri"/>
        </w:rPr>
      </w:pPr>
      <w:bookmarkStart w:colFirst="0" w:colLast="0" w:name="_wlnbam8hez7e" w:id="7"/>
      <w:bookmarkEnd w:id="7"/>
      <w:r w:rsidDel="00000000" w:rsidR="00000000" w:rsidRPr="00000000">
        <w:rPr>
          <w:rtl w:val="0"/>
        </w:rPr>
      </w:r>
    </w:p>
    <w:sectPr>
      <w:footerReference r:id="rId23" w:type="default"/>
      <w:pgSz w:h="15840" w:w="12240" w:orient="portrait"/>
      <w:pgMar w:bottom="108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4"/>
      <w:numFmt w:val="decimal"/>
      <w:lvlText w:val="%1."/>
      <w:lvlJc w:val="left"/>
      <w:pPr>
        <w:ind w:left="720" w:hanging="720"/>
      </w:pPr>
      <w:rPr>
        <w:rFonts w:ascii="Calibri" w:cs="Calibri" w:eastAsia="Calibri" w:hAnsi="Calibri"/>
        <w:b w:val="0"/>
        <w:color w:val="000000"/>
        <w:sz w:val="22"/>
        <w:szCs w:val="22"/>
      </w:rPr>
    </w:lvl>
    <w:lvl w:ilvl="1">
      <w:start w:val="1"/>
      <w:numFmt w:val="lowerLetter"/>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
    <w:lvl w:ilvl="0">
      <w:start w:val="1"/>
      <w:numFmt w:val="lowerLetter"/>
      <w:lvlText w:val="%1."/>
      <w:lvlJc w:val="left"/>
      <w:pPr>
        <w:ind w:left="1080" w:hanging="360"/>
      </w:pPr>
      <w:rPr>
        <w:rFonts w:ascii="Calibri" w:cs="Calibri" w:eastAsia="Calibri" w:hAnsi="Calibri"/>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720"/>
      </w:pPr>
      <w:rPr>
        <w:rFonts w:ascii="Calibri" w:cs="Calibri" w:eastAsia="Calibri" w:hAnsi="Calibri"/>
        <w:b w:val="0"/>
        <w:color w:val="000000"/>
        <w:sz w:val="22"/>
        <w:szCs w:val="22"/>
      </w:rPr>
    </w:lvl>
    <w:lvl w:ilvl="1">
      <w:start w:val="1"/>
      <w:numFmt w:val="lowerLetter"/>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5">
    <w:lvl w:ilvl="0">
      <w:start w:val="1"/>
      <w:numFmt w:val="decimal"/>
      <w:lvlText w:val="%1."/>
      <w:lvlJc w:val="left"/>
      <w:pPr>
        <w:ind w:left="180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6">
    <w:lvl w:ilvl="0">
      <w:start w:val="21"/>
      <w:numFmt w:val="bullet"/>
      <w:lvlText w:val="●"/>
      <w:lvlJc w:val="left"/>
      <w:pPr>
        <w:ind w:left="476" w:hanging="360"/>
      </w:pPr>
      <w:rPr>
        <w:b w:val="0"/>
      </w:rPr>
    </w:lvl>
    <w:lvl w:ilvl="1">
      <w:start w:val="7"/>
      <w:numFmt w:val="decimal"/>
      <w:lvlText w:val="●.%2"/>
      <w:lvlJc w:val="left"/>
      <w:pPr>
        <w:ind w:left="476" w:hanging="360"/>
      </w:pPr>
      <w:rPr/>
    </w:lvl>
    <w:lvl w:ilvl="2">
      <w:start w:val="1"/>
      <w:numFmt w:val="decimal"/>
      <w:lvlText w:val="●.%2.%3"/>
      <w:lvlJc w:val="left"/>
      <w:pPr>
        <w:ind w:left="836" w:hanging="720"/>
      </w:pPr>
      <w:rPr/>
    </w:lvl>
    <w:lvl w:ilvl="3">
      <w:start w:val="1"/>
      <w:numFmt w:val="decimal"/>
      <w:lvlText w:val="%4."/>
      <w:lvlJc w:val="left"/>
      <w:pPr>
        <w:ind w:left="836" w:hanging="720"/>
      </w:pPr>
      <w:rPr/>
    </w:lvl>
    <w:lvl w:ilvl="4">
      <w:start w:val="1"/>
      <w:numFmt w:val="decimal"/>
      <w:lvlText w:val="●.%2.%3.%4.%5"/>
      <w:lvlJc w:val="left"/>
      <w:pPr>
        <w:ind w:left="1196" w:hanging="1080"/>
      </w:pPr>
      <w:rPr/>
    </w:lvl>
    <w:lvl w:ilvl="5">
      <w:start w:val="1"/>
      <w:numFmt w:val="decimal"/>
      <w:lvlText w:val="●.%2.%3.%4.%5.%6"/>
      <w:lvlJc w:val="left"/>
      <w:pPr>
        <w:ind w:left="1196" w:hanging="1080"/>
      </w:pPr>
      <w:rPr/>
    </w:lvl>
    <w:lvl w:ilvl="6">
      <w:start w:val="1"/>
      <w:numFmt w:val="decimal"/>
      <w:lvlText w:val="●.%2.%3.%4.%5.%6.%7"/>
      <w:lvlJc w:val="left"/>
      <w:pPr>
        <w:ind w:left="1556" w:hanging="1440"/>
      </w:pPr>
      <w:rPr/>
    </w:lvl>
    <w:lvl w:ilvl="7">
      <w:start w:val="1"/>
      <w:numFmt w:val="decimal"/>
      <w:lvlText w:val="●.%2.%3.%4.%5.%6.%7.%8"/>
      <w:lvlJc w:val="left"/>
      <w:pPr>
        <w:ind w:left="1556" w:hanging="1440"/>
      </w:pPr>
      <w:rPr/>
    </w:lvl>
    <w:lvl w:ilvl="8">
      <w:start w:val="1"/>
      <w:numFmt w:val="decimal"/>
      <w:lvlText w:val="●.%2.%3.%4.%5.%6.%7.%8.%9"/>
      <w:lvlJc w:val="left"/>
      <w:pPr>
        <w:ind w:left="1916" w:hanging="1800"/>
      </w:pPr>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i w:val="1"/>
      <w:sz w:val="52"/>
      <w:szCs w:val="52"/>
    </w:rPr>
  </w:style>
  <w:style w:type="paragraph" w:styleId="Heading2">
    <w:name w:val="heading 2"/>
    <w:basedOn w:val="Normal"/>
    <w:next w:val="Normal"/>
    <w:pPr>
      <w:keepNext w:val="1"/>
      <w:jc w:val="center"/>
    </w:pPr>
    <w:rPr>
      <w:i w:val="1"/>
      <w:sz w:val="44"/>
      <w:szCs w:val="44"/>
    </w:rPr>
  </w:style>
  <w:style w:type="paragraph" w:styleId="Heading3">
    <w:name w:val="heading 3"/>
    <w:basedOn w:val="Normal"/>
    <w:next w:val="Normal"/>
    <w:pPr>
      <w:keepNext w:val="1"/>
      <w:jc w:val="both"/>
    </w:pPr>
    <w:rPr>
      <w:b w:val="1"/>
      <w:u w:val="single"/>
    </w:rPr>
  </w:style>
  <w:style w:type="paragraph" w:styleId="Heading4">
    <w:name w:val="heading 4"/>
    <w:basedOn w:val="Normal"/>
    <w:next w:val="Normal"/>
    <w:pPr>
      <w:keepNext w:val="1"/>
      <w:tabs>
        <w:tab w:val="left" w:leader="none" w:pos="1575"/>
      </w:tabs>
      <w:jc w:val="center"/>
    </w:pPr>
    <w:rPr>
      <w:b w:val="1"/>
      <w:u w:val="single"/>
    </w:rPr>
  </w:style>
  <w:style w:type="paragraph" w:styleId="Heading5">
    <w:name w:val="heading 5"/>
    <w:basedOn w:val="Normal"/>
    <w:next w:val="Normal"/>
    <w:pPr>
      <w:keepNext w:val="1"/>
    </w:pPr>
    <w:rPr>
      <w:rFonts w:ascii="Arial" w:cs="Arial" w:eastAsia="Arial" w:hAnsi="Arial"/>
      <w:b w:val="1"/>
      <w:u w:val="single"/>
    </w:rPr>
  </w:style>
  <w:style w:type="paragraph" w:styleId="Heading6">
    <w:name w:val="heading 6"/>
    <w:basedOn w:val="Normal"/>
    <w:next w:val="Normal"/>
    <w:pPr>
      <w:keepNext w:val="1"/>
    </w:pPr>
    <w:rPr>
      <w:rFonts w:ascii="Arial" w:cs="Arial" w:eastAsia="Arial" w:hAnsi="Arial"/>
      <w:b w:val="1"/>
      <w:color w:val="00000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hyperlink" Target="mailto:rowing@rowns.ca" TargetMode="External"/><Relationship Id="rId22" Type="http://schemas.openxmlformats.org/officeDocument/2006/relationships/image" Target="media/image8.jpg"/><Relationship Id="rId10" Type="http://schemas.openxmlformats.org/officeDocument/2006/relationships/image" Target="media/image2.jpg"/><Relationship Id="rId21" Type="http://schemas.openxmlformats.org/officeDocument/2006/relationships/image" Target="media/image3.jpg"/><Relationship Id="rId13" Type="http://schemas.openxmlformats.org/officeDocument/2006/relationships/hyperlink" Target="https://www.regattacentral.com/signup" TargetMode="External"/><Relationship Id="rId12" Type="http://schemas.openxmlformats.org/officeDocument/2006/relationships/hyperlink" Target="https://www.signupgenius.com/go/5080F45A9A82CA6FB6-58781286-2025"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mailto:rowing@rowns.ca" TargetMode="External"/><Relationship Id="rId14" Type="http://schemas.openxmlformats.org/officeDocument/2006/relationships/hyperlink" Target="mailto:support@regattacentral.com" TargetMode="External"/><Relationship Id="rId17" Type="http://schemas.openxmlformats.org/officeDocument/2006/relationships/image" Target="media/image9.png"/><Relationship Id="rId16" Type="http://schemas.openxmlformats.org/officeDocument/2006/relationships/hyperlink" Target="https://www.signupgenius.com/go/5080F45A9A82CA6FB6-58781286-2025" TargetMode="External"/><Relationship Id="rId5" Type="http://schemas.openxmlformats.org/officeDocument/2006/relationships/styles" Target="styles.xml"/><Relationship Id="rId19" Type="http://schemas.openxmlformats.org/officeDocument/2006/relationships/image" Target="media/image16.png"/><Relationship Id="rId6" Type="http://schemas.openxmlformats.org/officeDocument/2006/relationships/image" Target="media/image7.jpg"/><Relationship Id="rId18"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